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00" w:rsidRPr="006D0C43" w:rsidRDefault="00097500" w:rsidP="006D0C43">
      <w:pPr>
        <w:jc w:val="center"/>
        <w:rPr>
          <w:rFonts w:asciiTheme="minorHAnsi" w:hAnsiTheme="minorHAnsi"/>
        </w:rPr>
      </w:pPr>
    </w:p>
    <w:p w:rsidR="006D0C43" w:rsidRPr="006D0C43" w:rsidRDefault="006D0C43" w:rsidP="006D0C43">
      <w:pPr>
        <w:jc w:val="center"/>
        <w:rPr>
          <w:rFonts w:asciiTheme="minorHAnsi" w:hAnsiTheme="minorHAnsi"/>
          <w:b/>
          <w:sz w:val="28"/>
        </w:rPr>
      </w:pPr>
      <w:r w:rsidRPr="006D0C43">
        <w:rPr>
          <w:rFonts w:asciiTheme="minorHAnsi" w:hAnsiTheme="minorHAnsi"/>
          <w:b/>
          <w:sz w:val="28"/>
        </w:rPr>
        <w:t>ŽÁDOST O ZÁVAZNÉ STANOVISKO</w:t>
      </w:r>
    </w:p>
    <w:p w:rsidR="006D0C43" w:rsidRPr="006D0C43" w:rsidRDefault="006D0C43" w:rsidP="006D0C43">
      <w:pPr>
        <w:jc w:val="center"/>
        <w:rPr>
          <w:rFonts w:asciiTheme="minorHAnsi" w:hAnsiTheme="minorHAnsi"/>
          <w:sz w:val="22"/>
          <w:szCs w:val="22"/>
        </w:rPr>
      </w:pPr>
      <w:r w:rsidRPr="006D0C43">
        <w:rPr>
          <w:rFonts w:asciiTheme="minorHAnsi" w:hAnsiTheme="minorHAnsi"/>
          <w:sz w:val="22"/>
          <w:szCs w:val="22"/>
        </w:rPr>
        <w:t>pro restaurování kulturní památky nebo její části, která je dílem výtvarného umění nebo uměleckých řemesel</w:t>
      </w:r>
    </w:p>
    <w:p w:rsidR="006D0C43" w:rsidRPr="006D0C43" w:rsidRDefault="006D0C43" w:rsidP="006D0C43">
      <w:pPr>
        <w:jc w:val="center"/>
        <w:rPr>
          <w:rFonts w:asciiTheme="minorHAnsi" w:hAnsiTheme="minorHAnsi"/>
          <w:sz w:val="22"/>
          <w:szCs w:val="22"/>
        </w:rPr>
      </w:pPr>
      <w:r w:rsidRPr="006D0C43">
        <w:rPr>
          <w:rFonts w:asciiTheme="minorHAnsi" w:hAnsiTheme="minorHAnsi"/>
          <w:sz w:val="22"/>
          <w:szCs w:val="22"/>
        </w:rPr>
        <w:t xml:space="preserve">podle § 14 odst. 1 a 8 zákona č.20/1987 Sb. o státní památkové péči ve znění pozdějších předpisů, </w:t>
      </w:r>
      <w:r w:rsidR="00BC0E1C">
        <w:rPr>
          <w:rFonts w:asciiTheme="minorHAnsi" w:hAnsiTheme="minorHAnsi"/>
          <w:sz w:val="22"/>
          <w:szCs w:val="22"/>
        </w:rPr>
        <w:br/>
      </w:r>
      <w:r w:rsidRPr="006D0C43">
        <w:rPr>
          <w:rFonts w:asciiTheme="minorHAnsi" w:hAnsiTheme="minorHAnsi"/>
          <w:sz w:val="22"/>
          <w:szCs w:val="22"/>
        </w:rPr>
        <w:t>a vyhlášky č. 66/1988 Sb., kterou se provádí zákon č. 20/1987 Sb.</w:t>
      </w:r>
      <w:r w:rsidR="00145884">
        <w:rPr>
          <w:rFonts w:asciiTheme="minorHAnsi" w:hAnsiTheme="minorHAnsi"/>
          <w:sz w:val="22"/>
          <w:szCs w:val="22"/>
        </w:rPr>
        <w:t>, o státní památkové péči</w:t>
      </w:r>
    </w:p>
    <w:p w:rsidR="006D0C43" w:rsidRPr="006D0C43" w:rsidRDefault="006D0C43" w:rsidP="006D0C43">
      <w:pPr>
        <w:jc w:val="center"/>
        <w:rPr>
          <w:rFonts w:asciiTheme="minorHAnsi" w:hAnsiTheme="minorHAnsi"/>
        </w:rPr>
      </w:pPr>
    </w:p>
    <w:p w:rsidR="006D0C43" w:rsidRPr="006D0C43" w:rsidRDefault="006D0C43" w:rsidP="006D0C43">
      <w:pPr>
        <w:rPr>
          <w:rFonts w:asciiTheme="minorHAnsi" w:hAnsiTheme="minorHAnsi"/>
        </w:rPr>
      </w:pPr>
    </w:p>
    <w:tbl>
      <w:tblPr>
        <w:tblStyle w:val="Mkatabulky"/>
        <w:tblW w:w="0" w:type="auto"/>
        <w:tblLook w:val="04A0" w:firstRow="1" w:lastRow="0" w:firstColumn="1" w:lastColumn="0" w:noHBand="0" w:noVBand="1"/>
      </w:tblPr>
      <w:tblGrid>
        <w:gridCol w:w="3295"/>
        <w:gridCol w:w="1648"/>
        <w:gridCol w:w="410"/>
        <w:gridCol w:w="1237"/>
        <w:gridCol w:w="3296"/>
      </w:tblGrid>
      <w:tr w:rsidR="00173A86" w:rsidTr="00173A86">
        <w:tc>
          <w:tcPr>
            <w:tcW w:w="9886" w:type="dxa"/>
            <w:gridSpan w:val="5"/>
          </w:tcPr>
          <w:p w:rsidR="00173A86" w:rsidRPr="00173A86" w:rsidRDefault="00173A86" w:rsidP="006D0C43">
            <w:pPr>
              <w:rPr>
                <w:rFonts w:asciiTheme="minorHAnsi" w:hAnsiTheme="minorHAnsi"/>
                <w:b/>
              </w:rPr>
            </w:pPr>
            <w:r w:rsidRPr="00173A86">
              <w:rPr>
                <w:rFonts w:asciiTheme="minorHAnsi" w:hAnsiTheme="minorHAnsi"/>
                <w:b/>
              </w:rPr>
              <w:t>Název kulturní památky</w:t>
            </w:r>
          </w:p>
          <w:p w:rsidR="00173A86" w:rsidRDefault="00173A86" w:rsidP="006D0C43">
            <w:pPr>
              <w:rPr>
                <w:rFonts w:asciiTheme="minorHAnsi" w:hAnsiTheme="minorHAnsi"/>
              </w:rPr>
            </w:pPr>
          </w:p>
        </w:tc>
      </w:tr>
      <w:tr w:rsidR="00173A86" w:rsidTr="00173A86">
        <w:tc>
          <w:tcPr>
            <w:tcW w:w="9886" w:type="dxa"/>
            <w:gridSpan w:val="5"/>
          </w:tcPr>
          <w:p w:rsidR="00173A86" w:rsidRDefault="00173A86" w:rsidP="006D0C43">
            <w:pPr>
              <w:rPr>
                <w:rFonts w:asciiTheme="minorHAnsi" w:hAnsiTheme="minorHAnsi"/>
                <w:b/>
              </w:rPr>
            </w:pPr>
            <w:r>
              <w:rPr>
                <w:rFonts w:asciiTheme="minorHAnsi" w:hAnsiTheme="minorHAnsi"/>
                <w:b/>
              </w:rPr>
              <w:t>Rejstříkové číslo ÚSKP</w:t>
            </w:r>
          </w:p>
          <w:p w:rsidR="00173A86" w:rsidRPr="00173A86" w:rsidRDefault="00173A86" w:rsidP="006D0C43">
            <w:pPr>
              <w:rPr>
                <w:rFonts w:asciiTheme="minorHAnsi" w:hAnsiTheme="minorHAnsi"/>
                <w:b/>
              </w:rPr>
            </w:pPr>
          </w:p>
        </w:tc>
      </w:tr>
      <w:tr w:rsidR="00755DCE" w:rsidTr="0066596A">
        <w:tc>
          <w:tcPr>
            <w:tcW w:w="9886" w:type="dxa"/>
            <w:gridSpan w:val="5"/>
            <w:shd w:val="clear" w:color="auto" w:fill="D9D9D9" w:themeFill="background1" w:themeFillShade="D9"/>
          </w:tcPr>
          <w:p w:rsidR="00755DCE" w:rsidRDefault="00755DCE" w:rsidP="006D0C43">
            <w:pPr>
              <w:rPr>
                <w:rFonts w:asciiTheme="minorHAnsi" w:hAnsiTheme="minorHAnsi"/>
                <w:b/>
              </w:rPr>
            </w:pPr>
            <w:r>
              <w:rPr>
                <w:rFonts w:asciiTheme="minorHAnsi" w:hAnsiTheme="minorHAnsi"/>
                <w:b/>
              </w:rPr>
              <w:t>Adresa</w:t>
            </w:r>
            <w:r w:rsidR="00815735">
              <w:rPr>
                <w:rFonts w:asciiTheme="minorHAnsi" w:hAnsiTheme="minorHAnsi"/>
                <w:b/>
              </w:rPr>
              <w:t xml:space="preserve"> kulturní památky</w:t>
            </w:r>
          </w:p>
        </w:tc>
      </w:tr>
      <w:tr w:rsidR="00755DCE" w:rsidTr="00291093">
        <w:tc>
          <w:tcPr>
            <w:tcW w:w="5353" w:type="dxa"/>
            <w:gridSpan w:val="3"/>
            <w:vMerge w:val="restart"/>
            <w:vAlign w:val="center"/>
          </w:tcPr>
          <w:p w:rsidR="00755DCE" w:rsidRPr="00DD7884" w:rsidRDefault="00DD7884" w:rsidP="00DD7884">
            <w:pPr>
              <w:rPr>
                <w:rFonts w:asciiTheme="minorHAnsi" w:hAnsiTheme="minorHAnsi"/>
              </w:rPr>
            </w:pPr>
            <w:r w:rsidRPr="00DD7884">
              <w:rPr>
                <w:rFonts w:asciiTheme="minorHAnsi" w:hAnsiTheme="minorHAnsi"/>
              </w:rPr>
              <w:t>Katastrální území:</w:t>
            </w:r>
          </w:p>
        </w:tc>
        <w:tc>
          <w:tcPr>
            <w:tcW w:w="4533" w:type="dxa"/>
            <w:gridSpan w:val="2"/>
          </w:tcPr>
          <w:p w:rsidR="00755DCE" w:rsidRPr="00DD7884" w:rsidRDefault="00DD7884" w:rsidP="006D0C43">
            <w:pPr>
              <w:rPr>
                <w:rFonts w:asciiTheme="minorHAnsi" w:hAnsiTheme="minorHAnsi"/>
              </w:rPr>
            </w:pPr>
            <w:r w:rsidRPr="00DD7884">
              <w:rPr>
                <w:rFonts w:asciiTheme="minorHAnsi" w:hAnsiTheme="minorHAnsi"/>
              </w:rPr>
              <w:t xml:space="preserve">Stavební </w:t>
            </w:r>
            <w:proofErr w:type="spellStart"/>
            <w:r w:rsidRPr="00DD7884">
              <w:rPr>
                <w:rFonts w:asciiTheme="minorHAnsi" w:hAnsiTheme="minorHAnsi"/>
              </w:rPr>
              <w:t>parc</w:t>
            </w:r>
            <w:proofErr w:type="spellEnd"/>
            <w:r w:rsidRPr="00DD7884">
              <w:rPr>
                <w:rFonts w:asciiTheme="minorHAnsi" w:hAnsiTheme="minorHAnsi"/>
              </w:rPr>
              <w:t xml:space="preserve">. </w:t>
            </w:r>
            <w:proofErr w:type="gramStart"/>
            <w:r w:rsidRPr="00DD7884">
              <w:rPr>
                <w:rFonts w:asciiTheme="minorHAnsi" w:hAnsiTheme="minorHAnsi"/>
              </w:rPr>
              <w:t>č.</w:t>
            </w:r>
            <w:proofErr w:type="gramEnd"/>
            <w:r w:rsidR="00291093">
              <w:rPr>
                <w:rFonts w:asciiTheme="minorHAnsi" w:hAnsiTheme="minorHAnsi"/>
              </w:rPr>
              <w:t>:</w:t>
            </w:r>
          </w:p>
        </w:tc>
      </w:tr>
      <w:tr w:rsidR="00755DCE" w:rsidTr="00291093">
        <w:tc>
          <w:tcPr>
            <w:tcW w:w="5353" w:type="dxa"/>
            <w:gridSpan w:val="3"/>
            <w:vMerge/>
          </w:tcPr>
          <w:p w:rsidR="00755DCE" w:rsidRDefault="00755DCE" w:rsidP="006D0C43">
            <w:pPr>
              <w:rPr>
                <w:rFonts w:asciiTheme="minorHAnsi" w:hAnsiTheme="minorHAnsi"/>
                <w:b/>
              </w:rPr>
            </w:pPr>
          </w:p>
        </w:tc>
        <w:tc>
          <w:tcPr>
            <w:tcW w:w="4533" w:type="dxa"/>
            <w:gridSpan w:val="2"/>
          </w:tcPr>
          <w:p w:rsidR="00755DCE" w:rsidRPr="00DD7884" w:rsidRDefault="00DD7884" w:rsidP="006D0C43">
            <w:pPr>
              <w:rPr>
                <w:rFonts w:asciiTheme="minorHAnsi" w:hAnsiTheme="minorHAnsi"/>
              </w:rPr>
            </w:pPr>
            <w:r w:rsidRPr="00DD7884">
              <w:rPr>
                <w:rFonts w:asciiTheme="minorHAnsi" w:hAnsiTheme="minorHAnsi"/>
              </w:rPr>
              <w:t xml:space="preserve">Pozemková </w:t>
            </w:r>
            <w:proofErr w:type="spellStart"/>
            <w:r w:rsidRPr="00DD7884">
              <w:rPr>
                <w:rFonts w:asciiTheme="minorHAnsi" w:hAnsiTheme="minorHAnsi"/>
              </w:rPr>
              <w:t>parc</w:t>
            </w:r>
            <w:proofErr w:type="spellEnd"/>
            <w:r w:rsidRPr="00DD7884">
              <w:rPr>
                <w:rFonts w:asciiTheme="minorHAnsi" w:hAnsiTheme="minorHAnsi"/>
              </w:rPr>
              <w:t xml:space="preserve">. </w:t>
            </w:r>
            <w:proofErr w:type="gramStart"/>
            <w:r w:rsidRPr="00DD7884">
              <w:rPr>
                <w:rFonts w:asciiTheme="minorHAnsi" w:hAnsiTheme="minorHAnsi"/>
              </w:rPr>
              <w:t>č.</w:t>
            </w:r>
            <w:proofErr w:type="gramEnd"/>
            <w:r w:rsidR="00291093">
              <w:rPr>
                <w:rFonts w:asciiTheme="minorHAnsi" w:hAnsiTheme="minorHAnsi"/>
              </w:rPr>
              <w:t>:</w:t>
            </w:r>
          </w:p>
        </w:tc>
      </w:tr>
      <w:tr w:rsidR="00291093" w:rsidTr="008A569E">
        <w:tc>
          <w:tcPr>
            <w:tcW w:w="3295" w:type="dxa"/>
          </w:tcPr>
          <w:p w:rsidR="00291093" w:rsidRDefault="00291093" w:rsidP="006D0C43">
            <w:pPr>
              <w:rPr>
                <w:rFonts w:asciiTheme="minorHAnsi" w:hAnsiTheme="minorHAnsi"/>
              </w:rPr>
            </w:pPr>
            <w:r w:rsidRPr="00291093">
              <w:rPr>
                <w:rFonts w:asciiTheme="minorHAnsi" w:hAnsiTheme="minorHAnsi"/>
              </w:rPr>
              <w:t>Obec:</w:t>
            </w:r>
          </w:p>
          <w:p w:rsidR="00291093" w:rsidRPr="00291093" w:rsidRDefault="00291093" w:rsidP="006D0C43">
            <w:pPr>
              <w:rPr>
                <w:rFonts w:asciiTheme="minorHAnsi" w:hAnsiTheme="minorHAnsi"/>
              </w:rPr>
            </w:pPr>
          </w:p>
        </w:tc>
        <w:tc>
          <w:tcPr>
            <w:tcW w:w="3295" w:type="dxa"/>
            <w:gridSpan w:val="3"/>
          </w:tcPr>
          <w:p w:rsidR="00291093" w:rsidRPr="00291093" w:rsidRDefault="00291093" w:rsidP="006D0C43">
            <w:pPr>
              <w:rPr>
                <w:rFonts w:asciiTheme="minorHAnsi" w:hAnsiTheme="minorHAnsi"/>
              </w:rPr>
            </w:pPr>
            <w:r w:rsidRPr="00291093">
              <w:rPr>
                <w:rFonts w:asciiTheme="minorHAnsi" w:hAnsiTheme="minorHAnsi"/>
              </w:rPr>
              <w:t>Ulice:</w:t>
            </w:r>
          </w:p>
        </w:tc>
        <w:tc>
          <w:tcPr>
            <w:tcW w:w="3296" w:type="dxa"/>
          </w:tcPr>
          <w:p w:rsidR="00291093" w:rsidRPr="00291093" w:rsidRDefault="00291093" w:rsidP="006D0C43">
            <w:pPr>
              <w:rPr>
                <w:rFonts w:asciiTheme="minorHAnsi" w:hAnsiTheme="minorHAnsi"/>
              </w:rPr>
            </w:pPr>
            <w:r w:rsidRPr="00291093">
              <w:rPr>
                <w:rFonts w:asciiTheme="minorHAnsi" w:hAnsiTheme="minorHAnsi"/>
              </w:rPr>
              <w:t xml:space="preserve">Číslo </w:t>
            </w:r>
            <w:proofErr w:type="gramStart"/>
            <w:r w:rsidRPr="00291093">
              <w:rPr>
                <w:rFonts w:asciiTheme="minorHAnsi" w:hAnsiTheme="minorHAnsi"/>
              </w:rPr>
              <w:t>pop./ev.</w:t>
            </w:r>
            <w:proofErr w:type="gramEnd"/>
            <w:r w:rsidRPr="00291093">
              <w:rPr>
                <w:rFonts w:asciiTheme="minorHAnsi" w:hAnsiTheme="minorHAnsi"/>
              </w:rPr>
              <w:t>:</w:t>
            </w:r>
          </w:p>
        </w:tc>
      </w:tr>
      <w:tr w:rsidR="00291093" w:rsidTr="0066596A">
        <w:tc>
          <w:tcPr>
            <w:tcW w:w="9886" w:type="dxa"/>
            <w:gridSpan w:val="5"/>
            <w:shd w:val="clear" w:color="auto" w:fill="D9D9D9" w:themeFill="background1" w:themeFillShade="D9"/>
          </w:tcPr>
          <w:p w:rsidR="00291093" w:rsidRPr="00AD7A0B" w:rsidRDefault="00156A1B" w:rsidP="006D0C43">
            <w:pPr>
              <w:rPr>
                <w:rFonts w:asciiTheme="minorHAnsi" w:hAnsiTheme="minorHAnsi"/>
              </w:rPr>
            </w:pPr>
            <w:r>
              <w:rPr>
                <w:rFonts w:asciiTheme="minorHAnsi" w:hAnsiTheme="minorHAnsi"/>
                <w:b/>
              </w:rPr>
              <w:t>Identifikace vlastníků kulturní památky (pozemku)</w:t>
            </w:r>
          </w:p>
        </w:tc>
      </w:tr>
      <w:tr w:rsidR="00487658" w:rsidTr="00173A86">
        <w:tc>
          <w:tcPr>
            <w:tcW w:w="9886" w:type="dxa"/>
            <w:gridSpan w:val="5"/>
          </w:tcPr>
          <w:p w:rsidR="00487658" w:rsidRPr="00624A98" w:rsidRDefault="00624A98" w:rsidP="006D0C43">
            <w:pPr>
              <w:rPr>
                <w:rFonts w:asciiTheme="minorHAnsi" w:hAnsiTheme="minorHAnsi"/>
              </w:rPr>
            </w:pPr>
            <w:r w:rsidRPr="00624A98">
              <w:rPr>
                <w:rFonts w:asciiTheme="minorHAnsi" w:hAnsiTheme="minorHAnsi"/>
              </w:rPr>
              <w:t>Jméno</w:t>
            </w:r>
            <w:r w:rsidR="004327E8">
              <w:rPr>
                <w:rFonts w:asciiTheme="minorHAnsi" w:hAnsiTheme="minorHAnsi"/>
              </w:rPr>
              <w:t xml:space="preserve"> a</w:t>
            </w:r>
            <w:r>
              <w:rPr>
                <w:rFonts w:asciiTheme="minorHAnsi" w:hAnsiTheme="minorHAnsi"/>
              </w:rPr>
              <w:t xml:space="preserve"> příjmení</w:t>
            </w:r>
            <w:r w:rsidRPr="00624A98">
              <w:rPr>
                <w:rFonts w:asciiTheme="minorHAnsi" w:hAnsiTheme="minorHAnsi"/>
              </w:rPr>
              <w:t xml:space="preserve"> / název</w:t>
            </w:r>
            <w:r w:rsidR="004327E8">
              <w:rPr>
                <w:rFonts w:asciiTheme="minorHAnsi" w:hAnsiTheme="minorHAnsi"/>
              </w:rPr>
              <w:t xml:space="preserve"> společnosti</w:t>
            </w:r>
            <w:r w:rsidRPr="00624A98">
              <w:rPr>
                <w:rFonts w:asciiTheme="minorHAnsi" w:hAnsiTheme="minorHAnsi"/>
              </w:rPr>
              <w:t>:</w:t>
            </w:r>
          </w:p>
          <w:p w:rsidR="00624A98" w:rsidRDefault="00624A98" w:rsidP="006D0C43">
            <w:pPr>
              <w:rPr>
                <w:rFonts w:asciiTheme="minorHAnsi" w:hAnsiTheme="minorHAnsi"/>
                <w:b/>
              </w:rPr>
            </w:pPr>
          </w:p>
        </w:tc>
      </w:tr>
      <w:tr w:rsidR="00487658" w:rsidTr="00173A86">
        <w:tc>
          <w:tcPr>
            <w:tcW w:w="9886" w:type="dxa"/>
            <w:gridSpan w:val="5"/>
          </w:tcPr>
          <w:p w:rsidR="00487658" w:rsidRPr="00624A98" w:rsidRDefault="004327E8" w:rsidP="006D0C43">
            <w:pPr>
              <w:rPr>
                <w:rFonts w:asciiTheme="minorHAnsi" w:hAnsiTheme="minorHAnsi"/>
              </w:rPr>
            </w:pPr>
            <w:r>
              <w:rPr>
                <w:rFonts w:asciiTheme="minorHAnsi" w:hAnsiTheme="minorHAnsi"/>
              </w:rPr>
              <w:t>Jméno a</w:t>
            </w:r>
            <w:r w:rsidR="00624A98" w:rsidRPr="00624A98">
              <w:rPr>
                <w:rFonts w:asciiTheme="minorHAnsi" w:hAnsiTheme="minorHAnsi"/>
              </w:rPr>
              <w:t xml:space="preserve"> příjmení osoby oprávněné jednat</w:t>
            </w:r>
            <w:r>
              <w:rPr>
                <w:rFonts w:asciiTheme="minorHAnsi" w:hAnsiTheme="minorHAnsi"/>
              </w:rPr>
              <w:t>, v případě právnické</w:t>
            </w:r>
            <w:r w:rsidR="00624A98" w:rsidRPr="00624A98">
              <w:rPr>
                <w:rFonts w:asciiTheme="minorHAnsi" w:hAnsiTheme="minorHAnsi"/>
              </w:rPr>
              <w:t xml:space="preserve"> osoby:</w:t>
            </w:r>
          </w:p>
          <w:p w:rsidR="00624A98" w:rsidRDefault="00624A98" w:rsidP="006D0C43">
            <w:pPr>
              <w:rPr>
                <w:rFonts w:asciiTheme="minorHAnsi" w:hAnsiTheme="minorHAnsi"/>
                <w:b/>
              </w:rPr>
            </w:pPr>
          </w:p>
        </w:tc>
      </w:tr>
      <w:tr w:rsidR="00487658" w:rsidTr="00173A86">
        <w:tc>
          <w:tcPr>
            <w:tcW w:w="9886" w:type="dxa"/>
            <w:gridSpan w:val="5"/>
          </w:tcPr>
          <w:p w:rsidR="00487658" w:rsidRPr="00624A98" w:rsidRDefault="00624A98" w:rsidP="006D0C43">
            <w:pPr>
              <w:rPr>
                <w:rFonts w:asciiTheme="minorHAnsi" w:hAnsiTheme="minorHAnsi"/>
              </w:rPr>
            </w:pPr>
            <w:r w:rsidRPr="00624A98">
              <w:rPr>
                <w:rFonts w:asciiTheme="minorHAnsi" w:hAnsiTheme="minorHAnsi"/>
              </w:rPr>
              <w:t>Místo trvalého pobytu / sídlo:</w:t>
            </w:r>
          </w:p>
          <w:p w:rsidR="00624A98" w:rsidRDefault="00624A98" w:rsidP="006D0C43">
            <w:pPr>
              <w:rPr>
                <w:rFonts w:asciiTheme="minorHAnsi" w:hAnsiTheme="minorHAnsi"/>
                <w:b/>
              </w:rPr>
            </w:pPr>
          </w:p>
        </w:tc>
      </w:tr>
      <w:tr w:rsidR="00487658" w:rsidTr="00173A86">
        <w:tc>
          <w:tcPr>
            <w:tcW w:w="9886" w:type="dxa"/>
            <w:gridSpan w:val="5"/>
          </w:tcPr>
          <w:p w:rsidR="00487658" w:rsidRPr="00156A1B" w:rsidRDefault="00156A1B" w:rsidP="006D0C43">
            <w:pPr>
              <w:rPr>
                <w:rFonts w:asciiTheme="minorHAnsi" w:hAnsiTheme="minorHAnsi"/>
              </w:rPr>
            </w:pPr>
            <w:r w:rsidRPr="00156A1B">
              <w:rPr>
                <w:rFonts w:asciiTheme="minorHAnsi" w:hAnsiTheme="minorHAnsi"/>
              </w:rPr>
              <w:t>Datum narození / IČ:</w:t>
            </w:r>
          </w:p>
        </w:tc>
      </w:tr>
      <w:tr w:rsidR="00156A1B" w:rsidTr="00173A86">
        <w:tc>
          <w:tcPr>
            <w:tcW w:w="9886" w:type="dxa"/>
            <w:gridSpan w:val="5"/>
          </w:tcPr>
          <w:p w:rsidR="00156A1B" w:rsidRDefault="00156A1B" w:rsidP="006D0C43">
            <w:pPr>
              <w:rPr>
                <w:rFonts w:asciiTheme="minorHAnsi" w:hAnsiTheme="minorHAnsi"/>
              </w:rPr>
            </w:pPr>
            <w:r w:rsidRPr="00156A1B">
              <w:rPr>
                <w:rFonts w:asciiTheme="minorHAnsi" w:hAnsiTheme="minorHAnsi"/>
              </w:rPr>
              <w:t>Telefon / e-mail:</w:t>
            </w:r>
          </w:p>
          <w:p w:rsidR="00CD306A" w:rsidRPr="00156A1B" w:rsidRDefault="00CD306A" w:rsidP="006D0C43">
            <w:pPr>
              <w:rPr>
                <w:rFonts w:asciiTheme="minorHAnsi" w:hAnsiTheme="minorHAnsi"/>
              </w:rPr>
            </w:pPr>
          </w:p>
        </w:tc>
      </w:tr>
      <w:tr w:rsidR="00156A1B" w:rsidTr="00173A86">
        <w:tc>
          <w:tcPr>
            <w:tcW w:w="9886" w:type="dxa"/>
            <w:gridSpan w:val="5"/>
          </w:tcPr>
          <w:p w:rsidR="00156A1B" w:rsidRPr="00156A1B" w:rsidRDefault="00156A1B" w:rsidP="006D0C43">
            <w:pPr>
              <w:rPr>
                <w:rFonts w:asciiTheme="minorHAnsi" w:hAnsiTheme="minorHAnsi"/>
              </w:rPr>
            </w:pPr>
            <w:r w:rsidRPr="00156A1B">
              <w:rPr>
                <w:rFonts w:asciiTheme="minorHAnsi" w:hAnsiTheme="minorHAnsi"/>
              </w:rPr>
              <w:t>Doručovací adresa:</w:t>
            </w:r>
          </w:p>
          <w:p w:rsidR="00156A1B" w:rsidRPr="00156A1B" w:rsidRDefault="00156A1B" w:rsidP="006D0C43">
            <w:pPr>
              <w:rPr>
                <w:rFonts w:asciiTheme="minorHAnsi" w:hAnsiTheme="minorHAnsi"/>
              </w:rPr>
            </w:pPr>
          </w:p>
        </w:tc>
      </w:tr>
      <w:tr w:rsidR="00156A1B" w:rsidTr="00527FF3">
        <w:tc>
          <w:tcPr>
            <w:tcW w:w="9886" w:type="dxa"/>
            <w:gridSpan w:val="5"/>
            <w:shd w:val="clear" w:color="auto" w:fill="D9D9D9" w:themeFill="background1" w:themeFillShade="D9"/>
          </w:tcPr>
          <w:p w:rsidR="00156A1B" w:rsidRPr="00527FF3" w:rsidRDefault="00527FF3" w:rsidP="00527FF3">
            <w:pPr>
              <w:rPr>
                <w:rFonts w:asciiTheme="minorHAnsi" w:hAnsiTheme="minorHAnsi"/>
                <w:b/>
              </w:rPr>
            </w:pPr>
            <w:r w:rsidRPr="00527FF3">
              <w:rPr>
                <w:rFonts w:asciiTheme="minorHAnsi" w:hAnsiTheme="minorHAnsi"/>
                <w:b/>
              </w:rPr>
              <w:t>Identifikace zplnomocněného nebo pověřeného zástupce vlastníka</w:t>
            </w:r>
          </w:p>
        </w:tc>
      </w:tr>
      <w:tr w:rsidR="00527FF3" w:rsidTr="00173A86">
        <w:tc>
          <w:tcPr>
            <w:tcW w:w="9886" w:type="dxa"/>
            <w:gridSpan w:val="5"/>
          </w:tcPr>
          <w:p w:rsidR="00527FF3" w:rsidRDefault="00527FF3" w:rsidP="00527FF3">
            <w:pPr>
              <w:rPr>
                <w:rFonts w:asciiTheme="minorHAnsi" w:hAnsiTheme="minorHAnsi"/>
              </w:rPr>
            </w:pPr>
          </w:p>
          <w:p w:rsidR="006B4679" w:rsidRDefault="006B4679" w:rsidP="00527FF3">
            <w:pPr>
              <w:rPr>
                <w:rFonts w:asciiTheme="minorHAnsi" w:hAnsiTheme="minorHAnsi"/>
              </w:rPr>
            </w:pPr>
          </w:p>
          <w:p w:rsidR="00ED09BB" w:rsidRDefault="00ED09BB" w:rsidP="00527FF3">
            <w:pPr>
              <w:rPr>
                <w:rFonts w:asciiTheme="minorHAnsi" w:hAnsiTheme="minorHAnsi"/>
              </w:rPr>
            </w:pPr>
          </w:p>
        </w:tc>
      </w:tr>
      <w:tr w:rsidR="00ED09BB" w:rsidTr="00ED09BB">
        <w:tc>
          <w:tcPr>
            <w:tcW w:w="9886" w:type="dxa"/>
            <w:gridSpan w:val="5"/>
            <w:shd w:val="clear" w:color="auto" w:fill="D9D9D9" w:themeFill="background1" w:themeFillShade="D9"/>
          </w:tcPr>
          <w:p w:rsidR="00ED09BB" w:rsidRPr="00ED09BB" w:rsidRDefault="00ED09BB" w:rsidP="00527FF3">
            <w:pPr>
              <w:rPr>
                <w:rFonts w:asciiTheme="minorHAnsi" w:hAnsiTheme="minorHAnsi"/>
                <w:b/>
              </w:rPr>
            </w:pPr>
            <w:r w:rsidRPr="00ED09BB">
              <w:rPr>
                <w:rFonts w:asciiTheme="minorHAnsi" w:hAnsiTheme="minorHAnsi"/>
                <w:b/>
              </w:rPr>
              <w:t>Údaje o restaurování</w:t>
            </w:r>
          </w:p>
        </w:tc>
      </w:tr>
      <w:tr w:rsidR="00ED09BB" w:rsidTr="00173A86">
        <w:tc>
          <w:tcPr>
            <w:tcW w:w="9886" w:type="dxa"/>
            <w:gridSpan w:val="5"/>
          </w:tcPr>
          <w:p w:rsidR="00ED09BB" w:rsidRDefault="00CC6C88" w:rsidP="00527FF3">
            <w:pPr>
              <w:rPr>
                <w:rFonts w:asciiTheme="minorHAnsi" w:hAnsiTheme="minorHAnsi"/>
              </w:rPr>
            </w:pPr>
            <w:r>
              <w:rPr>
                <w:rFonts w:asciiTheme="minorHAnsi" w:hAnsiTheme="minorHAnsi"/>
              </w:rPr>
              <w:t>Stručný popis</w:t>
            </w:r>
            <w:r w:rsidR="00AB5AF8">
              <w:rPr>
                <w:rFonts w:asciiTheme="minorHAnsi" w:hAnsiTheme="minorHAnsi"/>
              </w:rPr>
              <w:t xml:space="preserve"> současného stavu památky s uvedením závad a příčin porušení</w:t>
            </w:r>
          </w:p>
          <w:p w:rsidR="00AB5AF8" w:rsidRDefault="00AB5AF8" w:rsidP="00527FF3">
            <w:pPr>
              <w:rPr>
                <w:rFonts w:asciiTheme="minorHAnsi" w:hAnsiTheme="minorHAnsi"/>
              </w:rPr>
            </w:pPr>
          </w:p>
          <w:p w:rsidR="00AB5AF8" w:rsidRDefault="00AB5AF8" w:rsidP="00527FF3">
            <w:pPr>
              <w:rPr>
                <w:rFonts w:asciiTheme="minorHAnsi" w:hAnsiTheme="minorHAnsi"/>
              </w:rPr>
            </w:pPr>
          </w:p>
          <w:p w:rsidR="00AB5AF8" w:rsidRDefault="00AB5AF8" w:rsidP="00527FF3">
            <w:pPr>
              <w:rPr>
                <w:rFonts w:asciiTheme="minorHAnsi" w:hAnsiTheme="minorHAnsi"/>
              </w:rPr>
            </w:pPr>
          </w:p>
          <w:p w:rsidR="00AB5AF8" w:rsidRDefault="00AB5AF8" w:rsidP="00527FF3">
            <w:pPr>
              <w:rPr>
                <w:rFonts w:asciiTheme="minorHAnsi" w:hAnsiTheme="minorHAnsi"/>
              </w:rPr>
            </w:pPr>
          </w:p>
        </w:tc>
      </w:tr>
      <w:tr w:rsidR="00ED09BB" w:rsidTr="00173A86">
        <w:tc>
          <w:tcPr>
            <w:tcW w:w="9886" w:type="dxa"/>
            <w:gridSpan w:val="5"/>
          </w:tcPr>
          <w:p w:rsidR="00ED09BB" w:rsidRDefault="00CC6C88" w:rsidP="00527FF3">
            <w:pPr>
              <w:rPr>
                <w:rFonts w:asciiTheme="minorHAnsi" w:hAnsiTheme="minorHAnsi"/>
              </w:rPr>
            </w:pPr>
            <w:r>
              <w:rPr>
                <w:rFonts w:asciiTheme="minorHAnsi" w:hAnsiTheme="minorHAnsi"/>
              </w:rPr>
              <w:t>Stručně navrhovaný</w:t>
            </w:r>
            <w:r w:rsidR="00AB5AF8">
              <w:rPr>
                <w:rFonts w:asciiTheme="minorHAnsi" w:hAnsiTheme="minorHAnsi"/>
              </w:rPr>
              <w:t xml:space="preserve"> způsob restaurátorského zásahu</w:t>
            </w:r>
          </w:p>
          <w:p w:rsidR="00AB5AF8" w:rsidRDefault="00AB5AF8" w:rsidP="00527FF3">
            <w:pPr>
              <w:rPr>
                <w:rFonts w:asciiTheme="minorHAnsi" w:hAnsiTheme="minorHAnsi"/>
              </w:rPr>
            </w:pPr>
          </w:p>
          <w:p w:rsidR="00AB5AF8" w:rsidRDefault="00AB5AF8" w:rsidP="00527FF3">
            <w:pPr>
              <w:rPr>
                <w:rFonts w:asciiTheme="minorHAnsi" w:hAnsiTheme="minorHAnsi"/>
              </w:rPr>
            </w:pPr>
          </w:p>
          <w:p w:rsidR="006B4679" w:rsidRDefault="006B4679" w:rsidP="00527FF3">
            <w:pPr>
              <w:rPr>
                <w:rFonts w:asciiTheme="minorHAnsi" w:hAnsiTheme="minorHAnsi"/>
              </w:rPr>
            </w:pPr>
          </w:p>
          <w:p w:rsidR="006B4679" w:rsidRDefault="006B4679" w:rsidP="00527FF3">
            <w:pPr>
              <w:rPr>
                <w:rFonts w:asciiTheme="minorHAnsi" w:hAnsiTheme="minorHAnsi"/>
              </w:rPr>
            </w:pPr>
          </w:p>
        </w:tc>
      </w:tr>
      <w:tr w:rsidR="00CC6C88" w:rsidTr="00CC6C88">
        <w:tc>
          <w:tcPr>
            <w:tcW w:w="9886" w:type="dxa"/>
            <w:gridSpan w:val="5"/>
            <w:shd w:val="clear" w:color="auto" w:fill="auto"/>
          </w:tcPr>
          <w:p w:rsidR="00CC6C88" w:rsidRPr="00CC6C88" w:rsidRDefault="00CC6C88" w:rsidP="00527FF3">
            <w:pPr>
              <w:rPr>
                <w:rFonts w:asciiTheme="minorHAnsi" w:hAnsiTheme="minorHAnsi"/>
              </w:rPr>
            </w:pPr>
            <w:r w:rsidRPr="00CC6C88">
              <w:rPr>
                <w:rFonts w:asciiTheme="minorHAnsi" w:hAnsiTheme="minorHAnsi"/>
              </w:rPr>
              <w:t xml:space="preserve">Název </w:t>
            </w:r>
            <w:r w:rsidR="00404477">
              <w:rPr>
                <w:rFonts w:asciiTheme="minorHAnsi" w:hAnsiTheme="minorHAnsi"/>
              </w:rPr>
              <w:t xml:space="preserve">dokumentace </w:t>
            </w:r>
            <w:r w:rsidRPr="00CC6C88">
              <w:rPr>
                <w:rFonts w:asciiTheme="minorHAnsi" w:hAnsiTheme="minorHAnsi"/>
              </w:rPr>
              <w:t xml:space="preserve">restaurátorského </w:t>
            </w:r>
            <w:r w:rsidR="00404477">
              <w:rPr>
                <w:rFonts w:asciiTheme="minorHAnsi" w:hAnsiTheme="minorHAnsi"/>
              </w:rPr>
              <w:t>záměru</w:t>
            </w:r>
            <w:r w:rsidRPr="00CC6C88">
              <w:rPr>
                <w:rFonts w:asciiTheme="minorHAnsi" w:hAnsiTheme="minorHAnsi"/>
              </w:rPr>
              <w:t>, datum zhotovení, označení zpracovatele</w:t>
            </w:r>
          </w:p>
          <w:p w:rsidR="00CC6C88" w:rsidRDefault="00CC6C88" w:rsidP="00527FF3">
            <w:pPr>
              <w:rPr>
                <w:rFonts w:asciiTheme="minorHAnsi" w:hAnsiTheme="minorHAnsi"/>
                <w:b/>
              </w:rPr>
            </w:pPr>
          </w:p>
          <w:p w:rsidR="00CC6C88" w:rsidRPr="00793EB5" w:rsidRDefault="00CC6C88" w:rsidP="00527FF3">
            <w:pPr>
              <w:rPr>
                <w:rFonts w:asciiTheme="minorHAnsi" w:hAnsiTheme="minorHAnsi"/>
                <w:b/>
              </w:rPr>
            </w:pPr>
          </w:p>
        </w:tc>
      </w:tr>
      <w:tr w:rsidR="00ED09BB" w:rsidTr="00AB5AF8">
        <w:tc>
          <w:tcPr>
            <w:tcW w:w="9886" w:type="dxa"/>
            <w:gridSpan w:val="5"/>
            <w:shd w:val="clear" w:color="auto" w:fill="D9D9D9" w:themeFill="background1" w:themeFillShade="D9"/>
          </w:tcPr>
          <w:p w:rsidR="00ED09BB" w:rsidRPr="00793EB5" w:rsidRDefault="00AB5AF8" w:rsidP="00527FF3">
            <w:pPr>
              <w:rPr>
                <w:rFonts w:asciiTheme="minorHAnsi" w:hAnsiTheme="minorHAnsi"/>
                <w:b/>
              </w:rPr>
            </w:pPr>
            <w:r w:rsidRPr="00793EB5">
              <w:rPr>
                <w:rFonts w:asciiTheme="minorHAnsi" w:hAnsiTheme="minorHAnsi"/>
                <w:b/>
              </w:rPr>
              <w:lastRenderedPageBreak/>
              <w:t>Investor</w:t>
            </w:r>
            <w:r w:rsidR="00793EB5">
              <w:rPr>
                <w:rFonts w:asciiTheme="minorHAnsi" w:hAnsiTheme="minorHAnsi"/>
                <w:b/>
              </w:rPr>
              <w:t xml:space="preserve"> </w:t>
            </w:r>
            <w:r w:rsidR="00793EB5" w:rsidRPr="00575A89">
              <w:rPr>
                <w:rFonts w:asciiTheme="minorHAnsi" w:hAnsiTheme="minorHAnsi"/>
                <w:i/>
              </w:rPr>
              <w:t>(uveďte jen v případě, že jím není žadatel)</w:t>
            </w:r>
          </w:p>
        </w:tc>
      </w:tr>
      <w:tr w:rsidR="00ED09BB" w:rsidTr="00173A86">
        <w:tc>
          <w:tcPr>
            <w:tcW w:w="9886" w:type="dxa"/>
            <w:gridSpan w:val="5"/>
          </w:tcPr>
          <w:p w:rsidR="00ED09BB" w:rsidRDefault="00914D1A" w:rsidP="00527FF3">
            <w:pPr>
              <w:rPr>
                <w:rFonts w:asciiTheme="minorHAnsi" w:hAnsiTheme="minorHAnsi"/>
              </w:rPr>
            </w:pPr>
            <w:r>
              <w:rPr>
                <w:rFonts w:asciiTheme="minorHAnsi" w:hAnsiTheme="minorHAnsi"/>
              </w:rPr>
              <w:t>Jméno a příjmení / název společnosti</w:t>
            </w:r>
          </w:p>
          <w:p w:rsidR="00914D1A" w:rsidRDefault="00914D1A" w:rsidP="00527FF3">
            <w:pPr>
              <w:rPr>
                <w:rFonts w:asciiTheme="minorHAnsi" w:hAnsiTheme="minorHAnsi"/>
              </w:rPr>
            </w:pPr>
          </w:p>
        </w:tc>
      </w:tr>
      <w:tr w:rsidR="00793EB5" w:rsidTr="00173A86">
        <w:tc>
          <w:tcPr>
            <w:tcW w:w="9886" w:type="dxa"/>
            <w:gridSpan w:val="5"/>
          </w:tcPr>
          <w:p w:rsidR="00793EB5" w:rsidRDefault="00914D1A" w:rsidP="00527FF3">
            <w:pPr>
              <w:rPr>
                <w:rFonts w:asciiTheme="minorHAnsi" w:hAnsiTheme="minorHAnsi"/>
              </w:rPr>
            </w:pPr>
            <w:r>
              <w:rPr>
                <w:rFonts w:asciiTheme="minorHAnsi" w:hAnsiTheme="minorHAnsi"/>
              </w:rPr>
              <w:t>Místo trvalého pobytu / sídlo</w:t>
            </w:r>
          </w:p>
          <w:p w:rsidR="00914D1A" w:rsidRDefault="00914D1A" w:rsidP="00527FF3">
            <w:pPr>
              <w:rPr>
                <w:rFonts w:asciiTheme="minorHAnsi" w:hAnsiTheme="minorHAnsi"/>
              </w:rPr>
            </w:pPr>
          </w:p>
          <w:p w:rsidR="00914D1A" w:rsidRDefault="00914D1A" w:rsidP="00527FF3">
            <w:pPr>
              <w:rPr>
                <w:rFonts w:asciiTheme="minorHAnsi" w:hAnsiTheme="minorHAnsi"/>
              </w:rPr>
            </w:pPr>
          </w:p>
        </w:tc>
      </w:tr>
      <w:tr w:rsidR="00793EB5" w:rsidTr="00173A86">
        <w:tc>
          <w:tcPr>
            <w:tcW w:w="9886" w:type="dxa"/>
            <w:gridSpan w:val="5"/>
          </w:tcPr>
          <w:p w:rsidR="00793EB5" w:rsidRDefault="00914D1A" w:rsidP="00527FF3">
            <w:pPr>
              <w:rPr>
                <w:rFonts w:asciiTheme="minorHAnsi" w:hAnsiTheme="minorHAnsi"/>
              </w:rPr>
            </w:pPr>
            <w:r>
              <w:rPr>
                <w:rFonts w:asciiTheme="minorHAnsi" w:hAnsiTheme="minorHAnsi"/>
              </w:rPr>
              <w:t>Datum narození / IČ:</w:t>
            </w:r>
          </w:p>
        </w:tc>
      </w:tr>
      <w:tr w:rsidR="00793EB5" w:rsidTr="00173A86">
        <w:tc>
          <w:tcPr>
            <w:tcW w:w="9886" w:type="dxa"/>
            <w:gridSpan w:val="5"/>
          </w:tcPr>
          <w:p w:rsidR="00793EB5" w:rsidRDefault="00914D1A" w:rsidP="00527FF3">
            <w:pPr>
              <w:rPr>
                <w:rFonts w:asciiTheme="minorHAnsi" w:hAnsiTheme="minorHAnsi"/>
              </w:rPr>
            </w:pPr>
            <w:r>
              <w:rPr>
                <w:rFonts w:asciiTheme="minorHAnsi" w:hAnsiTheme="minorHAnsi"/>
              </w:rPr>
              <w:t>Telefon / e-mail</w:t>
            </w:r>
          </w:p>
          <w:p w:rsidR="001B227C" w:rsidRDefault="001B227C" w:rsidP="00527FF3">
            <w:pPr>
              <w:rPr>
                <w:rFonts w:asciiTheme="minorHAnsi" w:hAnsiTheme="minorHAnsi"/>
              </w:rPr>
            </w:pPr>
          </w:p>
        </w:tc>
      </w:tr>
      <w:tr w:rsidR="001B227C" w:rsidTr="001B227C">
        <w:tc>
          <w:tcPr>
            <w:tcW w:w="4943" w:type="dxa"/>
            <w:gridSpan w:val="2"/>
            <w:shd w:val="clear" w:color="auto" w:fill="D9D9D9" w:themeFill="background1" w:themeFillShade="D9"/>
          </w:tcPr>
          <w:p w:rsidR="001B227C" w:rsidRPr="001B227C" w:rsidRDefault="001B227C" w:rsidP="00527FF3">
            <w:pPr>
              <w:rPr>
                <w:rFonts w:asciiTheme="minorHAnsi" w:hAnsiTheme="minorHAnsi"/>
                <w:b/>
              </w:rPr>
            </w:pPr>
            <w:r w:rsidRPr="001B227C">
              <w:rPr>
                <w:rFonts w:asciiTheme="minorHAnsi" w:hAnsiTheme="minorHAnsi"/>
                <w:b/>
              </w:rPr>
              <w:t>Předpokládané celkové náklady</w:t>
            </w:r>
          </w:p>
        </w:tc>
        <w:tc>
          <w:tcPr>
            <w:tcW w:w="4943" w:type="dxa"/>
            <w:gridSpan w:val="3"/>
            <w:shd w:val="clear" w:color="auto" w:fill="D9D9D9" w:themeFill="background1" w:themeFillShade="D9"/>
          </w:tcPr>
          <w:p w:rsidR="001B227C" w:rsidRPr="001B227C" w:rsidRDefault="001B227C" w:rsidP="00527FF3">
            <w:pPr>
              <w:rPr>
                <w:rFonts w:asciiTheme="minorHAnsi" w:hAnsiTheme="minorHAnsi"/>
                <w:b/>
              </w:rPr>
            </w:pPr>
            <w:r w:rsidRPr="001B227C">
              <w:rPr>
                <w:rFonts w:asciiTheme="minorHAnsi" w:hAnsiTheme="minorHAnsi"/>
                <w:b/>
              </w:rPr>
              <w:t>Předpokládaný termín prací</w:t>
            </w:r>
          </w:p>
        </w:tc>
      </w:tr>
      <w:tr w:rsidR="001B227C" w:rsidTr="00E876E3">
        <w:tc>
          <w:tcPr>
            <w:tcW w:w="4943" w:type="dxa"/>
            <w:gridSpan w:val="2"/>
          </w:tcPr>
          <w:p w:rsidR="001B227C" w:rsidRPr="001B227C" w:rsidRDefault="001B227C" w:rsidP="00527FF3">
            <w:pPr>
              <w:rPr>
                <w:rFonts w:asciiTheme="minorHAnsi" w:hAnsiTheme="minorHAnsi"/>
                <w:b/>
              </w:rPr>
            </w:pPr>
          </w:p>
        </w:tc>
        <w:tc>
          <w:tcPr>
            <w:tcW w:w="4943" w:type="dxa"/>
            <w:gridSpan w:val="3"/>
          </w:tcPr>
          <w:p w:rsidR="001B227C" w:rsidRPr="001B227C" w:rsidRDefault="001B227C" w:rsidP="00527FF3">
            <w:pPr>
              <w:rPr>
                <w:rFonts w:asciiTheme="minorHAnsi" w:hAnsiTheme="minorHAnsi"/>
                <w:b/>
              </w:rPr>
            </w:pPr>
          </w:p>
        </w:tc>
      </w:tr>
      <w:tr w:rsidR="00E006C0" w:rsidTr="0017135F">
        <w:tc>
          <w:tcPr>
            <w:tcW w:w="9886" w:type="dxa"/>
            <w:gridSpan w:val="5"/>
          </w:tcPr>
          <w:p w:rsidR="00E006C0" w:rsidRDefault="00E006C0" w:rsidP="00E006C0">
            <w:pPr>
              <w:spacing w:before="120"/>
              <w:rPr>
                <w:rFonts w:asciiTheme="minorHAnsi" w:hAnsiTheme="minorHAnsi"/>
                <w:b/>
              </w:rPr>
            </w:pPr>
            <w:r w:rsidRPr="000A570E">
              <w:rPr>
                <w:rFonts w:asciiTheme="minorHAnsi" w:hAnsiTheme="minorHAnsi"/>
                <w:b/>
              </w:rPr>
              <w:t>Žádám tímto o vydání závazného stanoviska k výše specifikovanému restaurování.</w:t>
            </w:r>
          </w:p>
          <w:p w:rsidR="00E006C0" w:rsidRPr="000A570E" w:rsidRDefault="00E006C0" w:rsidP="00E006C0">
            <w:pPr>
              <w:rPr>
                <w:rFonts w:asciiTheme="minorHAnsi" w:hAnsiTheme="minorHAnsi"/>
                <w:b/>
              </w:rPr>
            </w:pPr>
          </w:p>
          <w:p w:rsidR="00E006C0" w:rsidRPr="000A570E" w:rsidRDefault="00E006C0" w:rsidP="00E006C0">
            <w:pPr>
              <w:rPr>
                <w:rFonts w:asciiTheme="minorHAnsi" w:hAnsiTheme="minorHAnsi"/>
                <w:b/>
              </w:rPr>
            </w:pPr>
          </w:p>
          <w:p w:rsidR="00E006C0" w:rsidRPr="000A570E" w:rsidRDefault="00E006C0" w:rsidP="00E006C0">
            <w:pPr>
              <w:rPr>
                <w:rFonts w:asciiTheme="minorHAnsi" w:hAnsiTheme="minorHAnsi"/>
                <w:b/>
              </w:rPr>
            </w:pPr>
            <w:r w:rsidRPr="000A570E">
              <w:rPr>
                <w:rFonts w:asciiTheme="minorHAnsi" w:hAnsiTheme="minorHAnsi"/>
                <w:b/>
              </w:rPr>
              <w:t>Jméno a příjmení žadatele / zástupce (hůlkovým písmem):</w:t>
            </w:r>
            <w:r>
              <w:rPr>
                <w:rFonts w:asciiTheme="minorHAnsi" w:hAnsiTheme="minorHAnsi"/>
                <w:b/>
              </w:rPr>
              <w:t xml:space="preserve"> </w:t>
            </w:r>
            <w:r w:rsidRPr="000A570E">
              <w:rPr>
                <w:rFonts w:asciiTheme="minorHAnsi" w:hAnsiTheme="minorHAnsi"/>
              </w:rPr>
              <w:t>………………………………………………………………………</w:t>
            </w:r>
            <w:r>
              <w:rPr>
                <w:rFonts w:asciiTheme="minorHAnsi" w:hAnsiTheme="minorHAnsi"/>
              </w:rPr>
              <w:t>…</w:t>
            </w:r>
          </w:p>
          <w:p w:rsidR="00E006C0" w:rsidRPr="000A570E" w:rsidRDefault="00E006C0" w:rsidP="00E006C0">
            <w:pPr>
              <w:rPr>
                <w:rFonts w:asciiTheme="minorHAnsi" w:hAnsiTheme="minorHAnsi"/>
                <w:b/>
              </w:rPr>
            </w:pPr>
          </w:p>
          <w:p w:rsidR="00E006C0" w:rsidRDefault="00E006C0" w:rsidP="00E006C0">
            <w:pPr>
              <w:rPr>
                <w:rFonts w:asciiTheme="minorHAnsi" w:hAnsiTheme="minorHAnsi"/>
              </w:rPr>
            </w:pPr>
            <w:r w:rsidRPr="000A570E">
              <w:rPr>
                <w:rFonts w:asciiTheme="minorHAnsi" w:hAnsiTheme="minorHAnsi"/>
                <w:b/>
              </w:rPr>
              <w:t xml:space="preserve">Datum: </w:t>
            </w:r>
            <w:r w:rsidRPr="000A570E">
              <w:rPr>
                <w:rFonts w:asciiTheme="minorHAnsi" w:hAnsiTheme="minorHAnsi"/>
              </w:rPr>
              <w:t>………………………………</w:t>
            </w:r>
            <w:proofErr w:type="gramStart"/>
            <w:r w:rsidRPr="000A570E">
              <w:rPr>
                <w:rFonts w:asciiTheme="minorHAnsi" w:hAnsiTheme="minorHAnsi"/>
              </w:rPr>
              <w:t>…..</w:t>
            </w:r>
            <w:r>
              <w:rPr>
                <w:rFonts w:asciiTheme="minorHAnsi" w:hAnsiTheme="minorHAnsi"/>
              </w:rPr>
              <w:t xml:space="preserve">          </w:t>
            </w:r>
            <w:r w:rsidRPr="000A570E">
              <w:rPr>
                <w:rFonts w:asciiTheme="minorHAnsi" w:hAnsiTheme="minorHAnsi"/>
                <w:b/>
              </w:rPr>
              <w:t>Podpis</w:t>
            </w:r>
            <w:proofErr w:type="gramEnd"/>
            <w:r w:rsidRPr="000A570E">
              <w:rPr>
                <w:rFonts w:asciiTheme="minorHAnsi" w:hAnsiTheme="minorHAnsi"/>
                <w:b/>
              </w:rPr>
              <w:t xml:space="preserve"> (razítko)</w:t>
            </w:r>
            <w:r>
              <w:rPr>
                <w:rFonts w:asciiTheme="minorHAnsi" w:hAnsiTheme="minorHAnsi"/>
                <w:b/>
              </w:rPr>
              <w:t xml:space="preserve"> žadatele /</w:t>
            </w:r>
            <w:r w:rsidRPr="000A570E">
              <w:rPr>
                <w:rFonts w:asciiTheme="minorHAnsi" w:hAnsiTheme="minorHAnsi"/>
                <w:b/>
              </w:rPr>
              <w:t>zástupce</w:t>
            </w:r>
            <w:r w:rsidRPr="00A72C06">
              <w:rPr>
                <w:rFonts w:asciiTheme="minorHAnsi" w:hAnsiTheme="minorHAnsi"/>
              </w:rPr>
              <w:t>…………………………………………………</w:t>
            </w:r>
            <w:r>
              <w:rPr>
                <w:rFonts w:asciiTheme="minorHAnsi" w:hAnsiTheme="minorHAnsi"/>
              </w:rPr>
              <w:t>…..</w:t>
            </w:r>
          </w:p>
          <w:p w:rsidR="00E006C0" w:rsidRDefault="00E006C0" w:rsidP="00527FF3">
            <w:pPr>
              <w:rPr>
                <w:rFonts w:asciiTheme="minorHAnsi" w:hAnsiTheme="minorHAnsi"/>
                <w:b/>
              </w:rPr>
            </w:pPr>
          </w:p>
          <w:p w:rsidR="00E006C0" w:rsidRPr="001B227C" w:rsidRDefault="00E006C0" w:rsidP="00527FF3">
            <w:pPr>
              <w:rPr>
                <w:rFonts w:asciiTheme="minorHAnsi" w:hAnsiTheme="minorHAnsi"/>
                <w:b/>
              </w:rPr>
            </w:pPr>
          </w:p>
        </w:tc>
      </w:tr>
    </w:tbl>
    <w:p w:rsidR="00A72C06" w:rsidRDefault="00A72C06" w:rsidP="006D0C43">
      <w:pPr>
        <w:rPr>
          <w:rFonts w:asciiTheme="minorHAnsi" w:hAnsiTheme="minorHAnsi"/>
          <w:sz w:val="22"/>
          <w:szCs w:val="22"/>
        </w:rPr>
      </w:pPr>
    </w:p>
    <w:p w:rsidR="006E0258" w:rsidRDefault="006E0258" w:rsidP="006D0C43">
      <w:pPr>
        <w:rPr>
          <w:rFonts w:asciiTheme="minorHAnsi" w:hAnsiTheme="minorHAnsi"/>
          <w:sz w:val="22"/>
          <w:szCs w:val="22"/>
        </w:rPr>
      </w:pPr>
    </w:p>
    <w:p w:rsidR="00942DD3" w:rsidRDefault="00942DD3" w:rsidP="006D0C43">
      <w:pPr>
        <w:rPr>
          <w:rFonts w:asciiTheme="minorHAnsi" w:hAnsiTheme="minorHAnsi"/>
          <w:sz w:val="22"/>
          <w:szCs w:val="22"/>
        </w:rPr>
      </w:pPr>
    </w:p>
    <w:p w:rsidR="006E0258" w:rsidRPr="006E0258" w:rsidRDefault="006E0258" w:rsidP="006E0258">
      <w:pPr>
        <w:spacing w:after="120"/>
        <w:rPr>
          <w:rFonts w:asciiTheme="minorHAnsi" w:hAnsiTheme="minorHAnsi"/>
          <w:b/>
          <w:sz w:val="22"/>
          <w:szCs w:val="22"/>
        </w:rPr>
      </w:pPr>
      <w:r w:rsidRPr="006E0258">
        <w:rPr>
          <w:rFonts w:asciiTheme="minorHAnsi" w:hAnsiTheme="minorHAnsi"/>
          <w:b/>
          <w:sz w:val="22"/>
          <w:szCs w:val="22"/>
        </w:rPr>
        <w:t>Přílohy k žádosti o vydání závazného stanoviska k restaurování</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Doklad osvědčující vlastnictví – výpis z LV, informace z veřejně přístupného média (internet), u movitých KP lze doklad o vlastnictví nahradit čestným prohlášením</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Snímek katastrální mapy</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 xml:space="preserve">Originál nebo úředně ověřená kopie platné plné moci při zastupování vlastníka </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V případě SJM – jméno, příjmení, bydliště, datum narození obou manželů</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Výpis z obchodního rejstříku nebo výpis z rejstříku církví</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Návrh restaurátorského zásahu</w:t>
      </w:r>
    </w:p>
    <w:p w:rsidR="006E0258" w:rsidRDefault="006E0258" w:rsidP="006E0258">
      <w:pPr>
        <w:pStyle w:val="Odstavecseseznamem"/>
        <w:numPr>
          <w:ilvl w:val="0"/>
          <w:numId w:val="43"/>
        </w:numPr>
        <w:rPr>
          <w:rFonts w:asciiTheme="minorHAnsi" w:hAnsiTheme="minorHAnsi"/>
          <w:sz w:val="22"/>
          <w:szCs w:val="22"/>
        </w:rPr>
      </w:pPr>
      <w:r>
        <w:rPr>
          <w:rFonts w:asciiTheme="minorHAnsi" w:hAnsiTheme="minorHAnsi"/>
          <w:sz w:val="22"/>
          <w:szCs w:val="22"/>
        </w:rPr>
        <w:t>Fotodokumentace stávajícího stavu</w:t>
      </w:r>
    </w:p>
    <w:p w:rsidR="006E0258" w:rsidRDefault="006E0258" w:rsidP="006E0258">
      <w:pPr>
        <w:spacing w:after="120"/>
        <w:rPr>
          <w:rFonts w:asciiTheme="minorHAnsi" w:hAnsiTheme="minorHAnsi"/>
          <w:b/>
          <w:sz w:val="22"/>
          <w:szCs w:val="22"/>
        </w:rPr>
      </w:pPr>
    </w:p>
    <w:p w:rsidR="00942DD3" w:rsidRPr="006E0258" w:rsidRDefault="00942DD3" w:rsidP="006E0258">
      <w:pPr>
        <w:spacing w:after="120"/>
        <w:rPr>
          <w:rFonts w:asciiTheme="minorHAnsi" w:hAnsiTheme="minorHAnsi"/>
          <w:b/>
          <w:sz w:val="22"/>
          <w:szCs w:val="22"/>
        </w:rPr>
      </w:pPr>
    </w:p>
    <w:p w:rsidR="006E0258" w:rsidRPr="006E0258" w:rsidRDefault="006E0258" w:rsidP="00441A99">
      <w:pPr>
        <w:spacing w:after="120"/>
        <w:jc w:val="both"/>
        <w:rPr>
          <w:rFonts w:asciiTheme="minorHAnsi" w:hAnsiTheme="minorHAnsi"/>
          <w:b/>
          <w:sz w:val="22"/>
          <w:szCs w:val="22"/>
        </w:rPr>
      </w:pPr>
      <w:r w:rsidRPr="006E0258">
        <w:rPr>
          <w:rFonts w:asciiTheme="minorHAnsi" w:hAnsiTheme="minorHAnsi"/>
          <w:b/>
          <w:sz w:val="22"/>
          <w:szCs w:val="22"/>
        </w:rPr>
        <w:t>Upozornění:</w:t>
      </w:r>
    </w:p>
    <w:p w:rsidR="006E0258" w:rsidRPr="006E0258" w:rsidRDefault="006E0258" w:rsidP="00E006C0">
      <w:pPr>
        <w:jc w:val="both"/>
        <w:rPr>
          <w:rFonts w:asciiTheme="minorHAnsi" w:hAnsiTheme="minorHAnsi"/>
          <w:i/>
          <w:sz w:val="22"/>
          <w:szCs w:val="22"/>
        </w:rPr>
      </w:pPr>
      <w:r w:rsidRPr="006E0258">
        <w:rPr>
          <w:rFonts w:asciiTheme="minorHAnsi" w:hAnsiTheme="minorHAnsi"/>
          <w:i/>
          <w:sz w:val="22"/>
          <w:szCs w:val="22"/>
        </w:rPr>
        <w:t xml:space="preserve">Podle zákona o státní památkové péči se </w:t>
      </w:r>
      <w:r w:rsidRPr="00820B45">
        <w:rPr>
          <w:rFonts w:asciiTheme="minorHAnsi" w:hAnsiTheme="minorHAnsi"/>
          <w:i/>
          <w:sz w:val="22"/>
          <w:szCs w:val="22"/>
          <w:u w:val="single"/>
        </w:rPr>
        <w:t>obnovou</w:t>
      </w:r>
      <w:r w:rsidRPr="006E0258">
        <w:rPr>
          <w:rFonts w:asciiTheme="minorHAnsi" w:hAnsiTheme="minorHAnsi"/>
          <w:i/>
          <w:sz w:val="22"/>
          <w:szCs w:val="22"/>
        </w:rPr>
        <w:t xml:space="preserve"> rozumí údržba, oprava, rekonstrukce, restaurování nebo jiná úprava kulturní památky nebo jejího prostředí. Jinou úpravou kulturní památky se rozumí modernizace budovy při nezměněné funkci nebo využití kulturní památky, dále nástavba či přístavba.</w:t>
      </w:r>
    </w:p>
    <w:p w:rsidR="006E0258" w:rsidRPr="006E0258" w:rsidRDefault="006E0258" w:rsidP="00E006C0">
      <w:pPr>
        <w:spacing w:before="120"/>
        <w:jc w:val="both"/>
        <w:rPr>
          <w:rFonts w:asciiTheme="minorHAnsi" w:hAnsiTheme="minorHAnsi"/>
          <w:i/>
          <w:sz w:val="22"/>
          <w:szCs w:val="22"/>
        </w:rPr>
      </w:pPr>
      <w:r w:rsidRPr="006E0258">
        <w:rPr>
          <w:rFonts w:asciiTheme="minorHAnsi" w:hAnsiTheme="minorHAnsi"/>
          <w:i/>
          <w:sz w:val="22"/>
          <w:szCs w:val="22"/>
        </w:rPr>
        <w:t xml:space="preserve">Pojem </w:t>
      </w:r>
      <w:r w:rsidRPr="00820B45">
        <w:rPr>
          <w:rFonts w:asciiTheme="minorHAnsi" w:hAnsiTheme="minorHAnsi"/>
          <w:i/>
          <w:sz w:val="22"/>
          <w:szCs w:val="22"/>
          <w:u w:val="single"/>
        </w:rPr>
        <w:t>restaurování</w:t>
      </w:r>
      <w:r w:rsidRPr="006E0258">
        <w:rPr>
          <w:rFonts w:asciiTheme="minorHAnsi" w:hAnsiTheme="minorHAnsi"/>
          <w:i/>
          <w:sz w:val="22"/>
          <w:szCs w:val="22"/>
        </w:rPr>
        <w:t xml:space="preserve"> vztahuje zákon o státní památkové péči k takovým kulturním památkám nebo jejich částem, které jsou díly výtvarných umění nebo uměleckořemeslnými pracemi. Současně platí, že restaurováním se rozumí souhrn specifických výtvarných, uměleckořemeslných a technických prací respektujících technickou a výtvarnou strukturu originálu. Restaurováním tedy nemůže být řemeslná oprava části kulturní památky, která je řemeslnou prací (např. přezdění částečně spadlé cihlové ohradní zdi bez jakéhokoli zdobného prvku).</w:t>
      </w:r>
    </w:p>
    <w:p w:rsidR="006E0258" w:rsidRPr="006E0258" w:rsidRDefault="006E0258" w:rsidP="00E006C0">
      <w:pPr>
        <w:spacing w:before="120"/>
        <w:jc w:val="both"/>
        <w:rPr>
          <w:rFonts w:asciiTheme="minorHAnsi" w:hAnsiTheme="minorHAnsi"/>
          <w:i/>
          <w:sz w:val="22"/>
          <w:szCs w:val="22"/>
        </w:rPr>
      </w:pPr>
      <w:r w:rsidRPr="006E0258">
        <w:rPr>
          <w:rFonts w:asciiTheme="minorHAnsi" w:hAnsiTheme="minorHAnsi"/>
          <w:i/>
          <w:sz w:val="22"/>
          <w:szCs w:val="22"/>
        </w:rPr>
        <w:t>Žádost podává vlastník kulturní památky. Za vlastníka je oprávněn jednat zástupce určený na základě platné písemné plné moci. Vlastník, popř. jeho zvolený zástupce, žádost doloží požadovanými doklady.</w:t>
      </w:r>
    </w:p>
    <w:p w:rsidR="006E0258" w:rsidRDefault="006E0258" w:rsidP="00E006C0">
      <w:pPr>
        <w:spacing w:before="120"/>
        <w:jc w:val="both"/>
        <w:rPr>
          <w:rFonts w:asciiTheme="minorHAnsi" w:hAnsiTheme="minorHAnsi"/>
          <w:i/>
          <w:sz w:val="22"/>
          <w:szCs w:val="22"/>
        </w:rPr>
      </w:pPr>
      <w:r w:rsidRPr="006E0258">
        <w:rPr>
          <w:rFonts w:asciiTheme="minorHAnsi" w:hAnsiTheme="minorHAnsi"/>
          <w:i/>
          <w:sz w:val="22"/>
          <w:szCs w:val="22"/>
        </w:rPr>
        <w:t>Žadatel o vydání závazného stanoviska k restaurování si může zpracování žádosti</w:t>
      </w:r>
      <w:r w:rsidR="00737BED">
        <w:rPr>
          <w:rFonts w:asciiTheme="minorHAnsi" w:hAnsiTheme="minorHAnsi"/>
          <w:i/>
          <w:sz w:val="22"/>
          <w:szCs w:val="22"/>
        </w:rPr>
        <w:t xml:space="preserve"> </w:t>
      </w:r>
      <w:r w:rsidRPr="006E0258">
        <w:rPr>
          <w:rFonts w:asciiTheme="minorHAnsi" w:hAnsiTheme="minorHAnsi"/>
          <w:i/>
          <w:sz w:val="22"/>
          <w:szCs w:val="22"/>
        </w:rPr>
        <w:t xml:space="preserve">o restaurování zajistit </w:t>
      </w:r>
      <w:r w:rsidR="00737BED">
        <w:rPr>
          <w:rFonts w:asciiTheme="minorHAnsi" w:hAnsiTheme="minorHAnsi"/>
          <w:i/>
          <w:sz w:val="22"/>
          <w:szCs w:val="22"/>
        </w:rPr>
        <w:br/>
      </w:r>
      <w:r w:rsidRPr="006E0258">
        <w:rPr>
          <w:rFonts w:asciiTheme="minorHAnsi" w:hAnsiTheme="minorHAnsi"/>
          <w:i/>
          <w:sz w:val="22"/>
          <w:szCs w:val="22"/>
        </w:rPr>
        <w:t>u odborné organizace státní památkové péče (tj. u Národního památkového ústavu).</w:t>
      </w:r>
    </w:p>
    <w:p w:rsidR="006E0258" w:rsidRPr="006E0258" w:rsidRDefault="006E0258" w:rsidP="00E006C0">
      <w:pPr>
        <w:spacing w:before="120"/>
        <w:jc w:val="both"/>
        <w:rPr>
          <w:rFonts w:asciiTheme="minorHAnsi" w:hAnsiTheme="minorHAnsi"/>
          <w:i/>
          <w:sz w:val="22"/>
          <w:szCs w:val="22"/>
        </w:rPr>
      </w:pPr>
      <w:bookmarkStart w:id="0" w:name="_GoBack"/>
      <w:bookmarkEnd w:id="0"/>
      <w:r w:rsidRPr="006E0258">
        <w:rPr>
          <w:rFonts w:asciiTheme="minorHAnsi" w:hAnsiTheme="minorHAnsi"/>
          <w:i/>
          <w:sz w:val="22"/>
          <w:szCs w:val="22"/>
        </w:rPr>
        <w:lastRenderedPageBreak/>
        <w:t xml:space="preserve">V rozhodnutí k restaurování bývá vlastníkovi kulturní památky stanovena povinnost, aby po restaurování kulturní památky zajistil předání závěrečné restaurátorské zprávy Národnímu památkovému ústavu. </w:t>
      </w:r>
      <w:r w:rsidR="00737BED">
        <w:rPr>
          <w:rFonts w:asciiTheme="minorHAnsi" w:hAnsiTheme="minorHAnsi"/>
          <w:i/>
          <w:sz w:val="22"/>
          <w:szCs w:val="22"/>
        </w:rPr>
        <w:br/>
      </w:r>
      <w:r w:rsidRPr="006E0258">
        <w:rPr>
          <w:rFonts w:asciiTheme="minorHAnsi" w:hAnsiTheme="minorHAnsi"/>
          <w:i/>
          <w:sz w:val="22"/>
          <w:szCs w:val="22"/>
        </w:rPr>
        <w:t>Na takovouto povinnost by měl vlastník kulturní památky pamatovat</w:t>
      </w:r>
      <w:r w:rsidR="00737BED">
        <w:rPr>
          <w:rFonts w:asciiTheme="minorHAnsi" w:hAnsiTheme="minorHAnsi"/>
          <w:i/>
          <w:sz w:val="22"/>
          <w:szCs w:val="22"/>
        </w:rPr>
        <w:t xml:space="preserve"> </w:t>
      </w:r>
      <w:r w:rsidRPr="006E0258">
        <w:rPr>
          <w:rFonts w:asciiTheme="minorHAnsi" w:hAnsiTheme="minorHAnsi"/>
          <w:i/>
          <w:sz w:val="22"/>
          <w:szCs w:val="22"/>
        </w:rPr>
        <w:t>ve smlouvě s restaurátorem. Lze doporučit, aby smlouva pamatovala výslovně na povinnost restaurátora předat závěrečnou restaurátorskou zprávu ve výslovně stanovené lhůtě po dokončení restaurování (lhůta by měla odpovídat rozsahu a obtížnosti restaurování). Vlastník se může rozhodnout, zda bude trvat na tom, že restaurátor předá zprávu přímo jemu a vlastník sám takovou zprávu doručí Národnímu památkovému ústavu nebo zda restaurátor pouze vlastníkovi předá doklad o tom, že závěrečnou restaurátorskou zprávu předal Národnímu památkovému ústavu (jedna z těchto variant by ve smlouvě měla být obsažena výslovně).</w:t>
      </w:r>
      <w:r w:rsidR="00737BED">
        <w:rPr>
          <w:rFonts w:asciiTheme="minorHAnsi" w:hAnsiTheme="minorHAnsi"/>
          <w:i/>
          <w:sz w:val="22"/>
          <w:szCs w:val="22"/>
        </w:rPr>
        <w:t xml:space="preserve"> </w:t>
      </w:r>
      <w:r w:rsidRPr="006E0258">
        <w:rPr>
          <w:rFonts w:asciiTheme="minorHAnsi" w:hAnsiTheme="minorHAnsi"/>
          <w:i/>
          <w:sz w:val="22"/>
          <w:szCs w:val="22"/>
        </w:rPr>
        <w:t>Ve smlouvě by pak mělo být stanoveno, že smlouva je ze strany restaurátora splněna až v momentě předání restaurátorské zprávy, kdy například k tomuto datu by měl být vázán doplatek odměny za restaurování.</w:t>
      </w:r>
    </w:p>
    <w:p w:rsidR="006E0258" w:rsidRPr="006E0258" w:rsidRDefault="006E0258" w:rsidP="00E006C0">
      <w:pPr>
        <w:jc w:val="both"/>
        <w:rPr>
          <w:rFonts w:asciiTheme="minorHAnsi" w:hAnsiTheme="minorHAnsi"/>
          <w:i/>
          <w:sz w:val="22"/>
          <w:szCs w:val="22"/>
        </w:rPr>
      </w:pPr>
    </w:p>
    <w:p w:rsidR="006E0258" w:rsidRPr="006E0258" w:rsidRDefault="006E0258" w:rsidP="00E006C0">
      <w:pPr>
        <w:rPr>
          <w:rFonts w:asciiTheme="minorHAnsi" w:hAnsiTheme="minorHAnsi"/>
          <w:i/>
          <w:sz w:val="22"/>
          <w:szCs w:val="22"/>
        </w:rPr>
      </w:pPr>
    </w:p>
    <w:sectPr w:rsidR="006E0258" w:rsidRPr="006E0258" w:rsidSect="009A6B5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B5" w:rsidRDefault="00C123B5" w:rsidP="00B64FF5">
      <w:r>
        <w:separator/>
      </w:r>
    </w:p>
  </w:endnote>
  <w:endnote w:type="continuationSeparator" w:id="0">
    <w:p w:rsidR="00C123B5" w:rsidRDefault="00C123B5" w:rsidP="00B6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A5" w:rsidRDefault="00BD0D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45" w:rsidRDefault="00BD0DA5" w:rsidP="00325745">
    <w:pPr>
      <w:pStyle w:val="Zpat"/>
      <w:jc w:val="center"/>
    </w:pPr>
    <w:r>
      <w:rPr>
        <w:noProof/>
      </w:rPr>
      <w:drawing>
        <wp:inline distT="0" distB="0" distL="0" distR="0" wp14:anchorId="53BED0FB" wp14:editId="5A640C91">
          <wp:extent cx="6188710" cy="55587"/>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55587"/>
                  </a:xfrm>
                  <a:prstGeom prst="rect">
                    <a:avLst/>
                  </a:prstGeom>
                  <a:noFill/>
                  <a:ln>
                    <a:noFill/>
                  </a:ln>
                </pic:spPr>
              </pic:pic>
            </a:graphicData>
          </a:graphic>
        </wp:inline>
      </w:drawing>
    </w:r>
  </w:p>
  <w:p w:rsidR="00325745" w:rsidRPr="00C456C5" w:rsidRDefault="00325745" w:rsidP="00824F5C">
    <w:pPr>
      <w:pStyle w:val="Zpat"/>
      <w:jc w:val="center"/>
      <w:rPr>
        <w:rFonts w:asciiTheme="minorHAnsi" w:hAnsiTheme="minorHAnsi"/>
        <w:sz w:val="22"/>
      </w:rPr>
    </w:pPr>
    <w:r w:rsidRPr="00C456C5">
      <w:rPr>
        <w:rFonts w:asciiTheme="minorHAnsi" w:hAnsiTheme="minorHAnsi"/>
        <w:sz w:val="22"/>
      </w:rPr>
      <w:fldChar w:fldCharType="begin"/>
    </w:r>
    <w:r w:rsidRPr="00C456C5">
      <w:rPr>
        <w:rFonts w:asciiTheme="minorHAnsi" w:hAnsiTheme="minorHAnsi"/>
        <w:sz w:val="22"/>
      </w:rPr>
      <w:instrText>PAGE   \* MERGEFORMAT</w:instrText>
    </w:r>
    <w:r w:rsidRPr="00C456C5">
      <w:rPr>
        <w:rFonts w:asciiTheme="minorHAnsi" w:hAnsiTheme="minorHAnsi"/>
        <w:sz w:val="22"/>
      </w:rPr>
      <w:fldChar w:fldCharType="separate"/>
    </w:r>
    <w:r w:rsidR="00A426E0">
      <w:rPr>
        <w:rFonts w:asciiTheme="minorHAnsi" w:hAnsiTheme="minorHAnsi"/>
        <w:noProof/>
        <w:sz w:val="22"/>
      </w:rPr>
      <w:t>2</w:t>
    </w:r>
    <w:r w:rsidRPr="00C456C5">
      <w:rPr>
        <w:rFonts w:asciiTheme="minorHAnsi" w:hAnsiTheme="minorHAns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6C5" w:rsidRDefault="00664118" w:rsidP="00C456C5">
    <w:pPr>
      <w:pStyle w:val="Zpat"/>
      <w:jc w:val="center"/>
    </w:pPr>
    <w:r>
      <w:rPr>
        <w:noProof/>
      </w:rPr>
      <w:drawing>
        <wp:inline distT="0" distB="0" distL="0" distR="0" wp14:anchorId="1AB8E523" wp14:editId="423B22D1">
          <wp:extent cx="6362700" cy="571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57150"/>
                  </a:xfrm>
                  <a:prstGeom prst="rect">
                    <a:avLst/>
                  </a:prstGeom>
                  <a:noFill/>
                  <a:ln>
                    <a:noFill/>
                  </a:ln>
                </pic:spPr>
              </pic:pic>
            </a:graphicData>
          </a:graphic>
        </wp:inline>
      </w:drawing>
    </w:r>
  </w:p>
  <w:p w:rsidR="00C456C5" w:rsidRPr="00C456C5" w:rsidRDefault="00C456C5" w:rsidP="00C456C5">
    <w:pPr>
      <w:pStyle w:val="Zpat"/>
      <w:jc w:val="center"/>
      <w:rPr>
        <w:rFonts w:asciiTheme="minorHAnsi" w:hAnsiTheme="minorHAnsi"/>
        <w:sz w:val="22"/>
      </w:rPr>
    </w:pPr>
    <w:r w:rsidRPr="00C456C5">
      <w:rPr>
        <w:rFonts w:asciiTheme="minorHAnsi" w:hAnsiTheme="minorHAnsi"/>
        <w:sz w:val="22"/>
      </w:rPr>
      <w:fldChar w:fldCharType="begin"/>
    </w:r>
    <w:r w:rsidRPr="00C456C5">
      <w:rPr>
        <w:rFonts w:asciiTheme="minorHAnsi" w:hAnsiTheme="minorHAnsi"/>
        <w:sz w:val="22"/>
      </w:rPr>
      <w:instrText>PAGE   \* MERGEFORMAT</w:instrText>
    </w:r>
    <w:r w:rsidRPr="00C456C5">
      <w:rPr>
        <w:rFonts w:asciiTheme="minorHAnsi" w:hAnsiTheme="minorHAnsi"/>
        <w:sz w:val="22"/>
      </w:rPr>
      <w:fldChar w:fldCharType="separate"/>
    </w:r>
    <w:r w:rsidR="00A426E0">
      <w:rPr>
        <w:rFonts w:asciiTheme="minorHAnsi" w:hAnsiTheme="minorHAnsi"/>
        <w:noProof/>
        <w:sz w:val="22"/>
      </w:rPr>
      <w:t>1</w:t>
    </w:r>
    <w:r w:rsidRPr="00C456C5">
      <w:rPr>
        <w:rFonts w:asciiTheme="minorHAnsi" w:hAnsi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B5" w:rsidRDefault="00C123B5" w:rsidP="00B64FF5">
      <w:r>
        <w:separator/>
      </w:r>
    </w:p>
  </w:footnote>
  <w:footnote w:type="continuationSeparator" w:id="0">
    <w:p w:rsidR="00C123B5" w:rsidRDefault="00C123B5" w:rsidP="00B64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A5" w:rsidRDefault="00BD0D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DA5" w:rsidRDefault="00BD0DA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668"/>
      <w:gridCol w:w="7573"/>
    </w:tblGrid>
    <w:tr w:rsidR="00C456C5" w:rsidTr="00D811B3">
      <w:tc>
        <w:tcPr>
          <w:tcW w:w="1668" w:type="dxa"/>
          <w:shd w:val="clear" w:color="auto" w:fill="auto"/>
          <w:vAlign w:val="center"/>
        </w:tcPr>
        <w:p w:rsidR="00C456C5" w:rsidRPr="005F7BF0" w:rsidRDefault="00D811B3" w:rsidP="00CA0EB8">
          <w:pPr>
            <w:pStyle w:val="Zhlav"/>
            <w:jc w:val="center"/>
            <w:rPr>
              <w:sz w:val="22"/>
              <w:szCs w:val="22"/>
            </w:rPr>
          </w:pPr>
          <w:r>
            <w:rPr>
              <w:noProof/>
            </w:rPr>
            <w:drawing>
              <wp:inline distT="0" distB="0" distL="0" distR="0" wp14:anchorId="2E80369C" wp14:editId="07BBB9DE">
                <wp:extent cx="866775" cy="1074420"/>
                <wp:effectExtent l="0" t="0" r="9525" b="0"/>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
                          <a:extLst>
                            <a:ext uri="{28A0092B-C50C-407E-A947-70E740481C1C}">
                              <a14:useLocalDpi xmlns:a14="http://schemas.microsoft.com/office/drawing/2010/main" val="0"/>
                            </a:ext>
                          </a:extLst>
                        </a:blip>
                        <a:stretch>
                          <a:fillRect/>
                        </a:stretch>
                      </pic:blipFill>
                      <pic:spPr>
                        <a:xfrm>
                          <a:off x="0" y="0"/>
                          <a:ext cx="866775" cy="1074420"/>
                        </a:xfrm>
                        <a:prstGeom prst="rect">
                          <a:avLst/>
                        </a:prstGeom>
                      </pic:spPr>
                    </pic:pic>
                  </a:graphicData>
                </a:graphic>
              </wp:inline>
            </w:drawing>
          </w:r>
        </w:p>
      </w:tc>
      <w:tc>
        <w:tcPr>
          <w:tcW w:w="7573" w:type="dxa"/>
          <w:shd w:val="clear" w:color="auto" w:fill="auto"/>
        </w:tcPr>
        <w:p w:rsidR="00C456C5" w:rsidRPr="005721F9" w:rsidRDefault="00C456C5" w:rsidP="00CA0EB8">
          <w:pPr>
            <w:pStyle w:val="Zhlav"/>
            <w:rPr>
              <w:rFonts w:ascii="Calibri" w:hAnsi="Calibri"/>
              <w:b/>
              <w:sz w:val="28"/>
              <w:szCs w:val="28"/>
            </w:rPr>
          </w:pPr>
          <w:r w:rsidRPr="005721F9">
            <w:rPr>
              <w:rFonts w:ascii="Calibri" w:hAnsi="Calibri"/>
              <w:b/>
              <w:sz w:val="28"/>
              <w:szCs w:val="28"/>
            </w:rPr>
            <w:t>Město Kralupy nad Vltavou</w:t>
          </w:r>
        </w:p>
        <w:p w:rsidR="00AD528C" w:rsidRDefault="00C456C5" w:rsidP="00CA0EB8">
          <w:pPr>
            <w:pStyle w:val="Zhlav"/>
            <w:rPr>
              <w:rFonts w:ascii="Calibri" w:hAnsi="Calibri"/>
              <w:sz w:val="24"/>
              <w:szCs w:val="24"/>
            </w:rPr>
          </w:pPr>
          <w:r w:rsidRPr="005721F9">
            <w:rPr>
              <w:rFonts w:ascii="Calibri" w:hAnsi="Calibri"/>
              <w:sz w:val="24"/>
              <w:szCs w:val="24"/>
            </w:rPr>
            <w:t>Městský úřad Kralupy nad Vltavou</w:t>
          </w:r>
          <w:r>
            <w:rPr>
              <w:rFonts w:ascii="Calibri" w:hAnsi="Calibri"/>
              <w:sz w:val="24"/>
              <w:szCs w:val="24"/>
            </w:rPr>
            <w:t>,</w:t>
          </w:r>
          <w:r w:rsidRPr="00FC60E8">
            <w:rPr>
              <w:rFonts w:ascii="Calibri" w:hAnsi="Calibri"/>
              <w:sz w:val="23"/>
              <w:szCs w:val="23"/>
            </w:rPr>
            <w:t xml:space="preserve"> </w:t>
          </w:r>
          <w:r w:rsidR="00EE5F2B" w:rsidRPr="00FC60E8">
            <w:rPr>
              <w:rFonts w:ascii="Calibri" w:hAnsi="Calibri"/>
              <w:sz w:val="23"/>
              <w:szCs w:val="23"/>
            </w:rPr>
            <w:t xml:space="preserve">odbor </w:t>
          </w:r>
          <w:r w:rsidR="00664118">
            <w:rPr>
              <w:rFonts w:ascii="Calibri" w:hAnsi="Calibri"/>
              <w:sz w:val="23"/>
              <w:szCs w:val="23"/>
            </w:rPr>
            <w:t>výstavby a územního plánování</w:t>
          </w:r>
        </w:p>
        <w:p w:rsidR="00C456C5" w:rsidRPr="005721F9" w:rsidRDefault="00C456C5" w:rsidP="00CA0EB8">
          <w:pPr>
            <w:pStyle w:val="Zhlav"/>
            <w:rPr>
              <w:rFonts w:ascii="Calibri" w:hAnsi="Calibri"/>
              <w:sz w:val="24"/>
              <w:szCs w:val="24"/>
            </w:rPr>
          </w:pPr>
          <w:r w:rsidRPr="005721F9">
            <w:rPr>
              <w:rFonts w:ascii="Calibri" w:hAnsi="Calibri"/>
              <w:sz w:val="24"/>
              <w:szCs w:val="24"/>
            </w:rPr>
            <w:t>Palackého nám. 1, 278 01 Kralupy nad Vltavou</w:t>
          </w:r>
        </w:p>
        <w:p w:rsidR="00C456C5" w:rsidRPr="0049426B" w:rsidRDefault="00C64320" w:rsidP="00CA0EB8">
          <w:pPr>
            <w:pStyle w:val="Zpat"/>
            <w:tabs>
              <w:tab w:val="clear" w:pos="4536"/>
              <w:tab w:val="left" w:pos="2700"/>
              <w:tab w:val="left" w:pos="5040"/>
              <w:tab w:val="left" w:pos="7380"/>
            </w:tabs>
            <w:rPr>
              <w:rFonts w:ascii="Calibri" w:hAnsi="Calibri"/>
              <w:sz w:val="22"/>
              <w:szCs w:val="22"/>
            </w:rPr>
          </w:pPr>
          <w:r>
            <w:rPr>
              <w:rFonts w:ascii="Calibri" w:hAnsi="Calibri"/>
              <w:sz w:val="22"/>
              <w:szCs w:val="22"/>
            </w:rPr>
            <w:t>www.mestokralupy.cz, podatelna</w:t>
          </w:r>
          <w:r w:rsidR="00C456C5" w:rsidRPr="0049426B">
            <w:rPr>
              <w:rFonts w:ascii="Calibri" w:hAnsi="Calibri"/>
              <w:sz w:val="22"/>
              <w:szCs w:val="22"/>
            </w:rPr>
            <w:t xml:space="preserve">@mestokralupy.cz, </w:t>
          </w:r>
          <w:r w:rsidR="00C456C5" w:rsidRPr="0049426B">
            <w:rPr>
              <w:rFonts w:ascii="Calibri" w:hAnsi="Calibri" w:cs="Arial"/>
              <w:sz w:val="22"/>
              <w:szCs w:val="22"/>
            </w:rPr>
            <w:t>tel.: 315 739 811</w:t>
          </w:r>
        </w:p>
        <w:p w:rsidR="00C456C5" w:rsidRPr="005F7BF0" w:rsidRDefault="00C456C5" w:rsidP="00CA0EB8">
          <w:pPr>
            <w:pStyle w:val="Zhlav"/>
            <w:rPr>
              <w:sz w:val="22"/>
              <w:szCs w:val="22"/>
            </w:rPr>
          </w:pPr>
          <w:r w:rsidRPr="0049426B">
            <w:rPr>
              <w:rFonts w:ascii="Calibri" w:hAnsi="Calibri" w:cs="Arial"/>
              <w:sz w:val="22"/>
              <w:szCs w:val="22"/>
            </w:rPr>
            <w:t>IČ: 00236977, DIČ: CZ 00236977</w:t>
          </w:r>
          <w:r w:rsidR="00EA3C29">
            <w:rPr>
              <w:rFonts w:ascii="Calibri" w:hAnsi="Calibri" w:cs="Arial"/>
              <w:sz w:val="22"/>
              <w:szCs w:val="22"/>
            </w:rPr>
            <w:t>, DS: 8zzbfvq</w:t>
          </w:r>
        </w:p>
      </w:tc>
    </w:tr>
  </w:tbl>
  <w:p w:rsidR="00C456C5" w:rsidRDefault="00C80E1F">
    <w:pPr>
      <w:pStyle w:val="Zhlav"/>
    </w:pPr>
    <w:r>
      <w:rPr>
        <w:noProof/>
        <w:sz w:val="22"/>
        <w:szCs w:val="22"/>
      </w:rPr>
      <mc:AlternateContent>
        <mc:Choice Requires="wps">
          <w:drawing>
            <wp:anchor distT="0" distB="0" distL="114300" distR="114300" simplePos="0" relativeHeight="251659264" behindDoc="0" locked="0" layoutInCell="1" allowOverlap="1" wp14:anchorId="01681574" wp14:editId="110BAB3B">
              <wp:simplePos x="0" y="0"/>
              <wp:positionH relativeFrom="column">
                <wp:posOffset>51435</wp:posOffset>
              </wp:positionH>
              <wp:positionV relativeFrom="paragraph">
                <wp:posOffset>16510</wp:posOffset>
              </wp:positionV>
              <wp:extent cx="613410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6134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23B3A0E"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3pt" to="48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D0E"/>
    <w:multiLevelType w:val="singleLevel"/>
    <w:tmpl w:val="00F03B7C"/>
    <w:lvl w:ilvl="0">
      <w:start w:val="1"/>
      <w:numFmt w:val="decimal"/>
      <w:lvlText w:val="%1."/>
      <w:lvlJc w:val="left"/>
      <w:pPr>
        <w:tabs>
          <w:tab w:val="num" w:pos="420"/>
        </w:tabs>
        <w:ind w:left="420" w:hanging="360"/>
      </w:pPr>
      <w:rPr>
        <w:rFonts w:hint="default"/>
      </w:rPr>
    </w:lvl>
  </w:abstractNum>
  <w:abstractNum w:abstractNumId="1">
    <w:nsid w:val="01850B2F"/>
    <w:multiLevelType w:val="hybridMultilevel"/>
    <w:tmpl w:val="A0D23174"/>
    <w:lvl w:ilvl="0" w:tplc="BF42BF0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692AC5"/>
    <w:multiLevelType w:val="singleLevel"/>
    <w:tmpl w:val="04050017"/>
    <w:lvl w:ilvl="0">
      <w:start w:val="1"/>
      <w:numFmt w:val="lowerLetter"/>
      <w:lvlText w:val="%1)"/>
      <w:lvlJc w:val="left"/>
      <w:pPr>
        <w:tabs>
          <w:tab w:val="num" w:pos="360"/>
        </w:tabs>
        <w:ind w:left="360" w:hanging="360"/>
      </w:pPr>
    </w:lvl>
  </w:abstractNum>
  <w:abstractNum w:abstractNumId="3">
    <w:nsid w:val="0C1A6F9A"/>
    <w:multiLevelType w:val="singleLevel"/>
    <w:tmpl w:val="04050011"/>
    <w:lvl w:ilvl="0">
      <w:start w:val="1"/>
      <w:numFmt w:val="decimal"/>
      <w:lvlText w:val="%1)"/>
      <w:lvlJc w:val="left"/>
      <w:pPr>
        <w:tabs>
          <w:tab w:val="num" w:pos="360"/>
        </w:tabs>
        <w:ind w:left="360" w:hanging="360"/>
      </w:pPr>
      <w:rPr>
        <w:rFonts w:hint="default"/>
      </w:rPr>
    </w:lvl>
  </w:abstractNum>
  <w:abstractNum w:abstractNumId="4">
    <w:nsid w:val="0D3C7925"/>
    <w:multiLevelType w:val="singleLevel"/>
    <w:tmpl w:val="1046B406"/>
    <w:lvl w:ilvl="0">
      <w:numFmt w:val="bullet"/>
      <w:lvlText w:val="-"/>
      <w:lvlJc w:val="left"/>
      <w:pPr>
        <w:tabs>
          <w:tab w:val="num" w:pos="360"/>
        </w:tabs>
        <w:ind w:left="360" w:hanging="360"/>
      </w:pPr>
      <w:rPr>
        <w:rFonts w:hint="default"/>
      </w:rPr>
    </w:lvl>
  </w:abstractNum>
  <w:abstractNum w:abstractNumId="5">
    <w:nsid w:val="0DB056AE"/>
    <w:multiLevelType w:val="singleLevel"/>
    <w:tmpl w:val="04050011"/>
    <w:lvl w:ilvl="0">
      <w:start w:val="1"/>
      <w:numFmt w:val="decimal"/>
      <w:lvlText w:val="%1)"/>
      <w:lvlJc w:val="left"/>
      <w:pPr>
        <w:tabs>
          <w:tab w:val="num" w:pos="360"/>
        </w:tabs>
        <w:ind w:left="360" w:hanging="360"/>
      </w:pPr>
      <w:rPr>
        <w:rFonts w:hint="default"/>
      </w:rPr>
    </w:lvl>
  </w:abstractNum>
  <w:abstractNum w:abstractNumId="6">
    <w:nsid w:val="11994D26"/>
    <w:multiLevelType w:val="singleLevel"/>
    <w:tmpl w:val="04050017"/>
    <w:lvl w:ilvl="0">
      <w:start w:val="1"/>
      <w:numFmt w:val="lowerLetter"/>
      <w:lvlText w:val="%1)"/>
      <w:lvlJc w:val="left"/>
      <w:pPr>
        <w:tabs>
          <w:tab w:val="num" w:pos="360"/>
        </w:tabs>
        <w:ind w:left="360" w:hanging="360"/>
      </w:pPr>
      <w:rPr>
        <w:rFonts w:hint="default"/>
      </w:rPr>
    </w:lvl>
  </w:abstractNum>
  <w:abstractNum w:abstractNumId="7">
    <w:nsid w:val="12160D04"/>
    <w:multiLevelType w:val="singleLevel"/>
    <w:tmpl w:val="11C4F470"/>
    <w:lvl w:ilvl="0">
      <w:start w:val="1"/>
      <w:numFmt w:val="upperRoman"/>
      <w:lvlText w:val="%1."/>
      <w:lvlJc w:val="left"/>
      <w:pPr>
        <w:tabs>
          <w:tab w:val="num" w:pos="780"/>
        </w:tabs>
        <w:ind w:left="780" w:hanging="720"/>
      </w:pPr>
      <w:rPr>
        <w:rFonts w:hint="default"/>
        <w:b/>
      </w:rPr>
    </w:lvl>
  </w:abstractNum>
  <w:abstractNum w:abstractNumId="8">
    <w:nsid w:val="14A251EF"/>
    <w:multiLevelType w:val="singleLevel"/>
    <w:tmpl w:val="04050011"/>
    <w:lvl w:ilvl="0">
      <w:start w:val="1"/>
      <w:numFmt w:val="decimal"/>
      <w:lvlText w:val="%1)"/>
      <w:lvlJc w:val="left"/>
      <w:pPr>
        <w:tabs>
          <w:tab w:val="num" w:pos="360"/>
        </w:tabs>
        <w:ind w:left="360" w:hanging="360"/>
      </w:pPr>
      <w:rPr>
        <w:rFonts w:hint="default"/>
      </w:rPr>
    </w:lvl>
  </w:abstractNum>
  <w:abstractNum w:abstractNumId="9">
    <w:nsid w:val="2FEF2E6D"/>
    <w:multiLevelType w:val="hybridMultilevel"/>
    <w:tmpl w:val="B31A6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3E77AA"/>
    <w:multiLevelType w:val="singleLevel"/>
    <w:tmpl w:val="12942C0C"/>
    <w:lvl w:ilvl="0">
      <w:start w:val="11"/>
      <w:numFmt w:val="lowerLetter"/>
      <w:lvlText w:val="%1)"/>
      <w:lvlJc w:val="left"/>
      <w:pPr>
        <w:tabs>
          <w:tab w:val="num" w:pos="360"/>
        </w:tabs>
        <w:ind w:left="360" w:hanging="360"/>
      </w:pPr>
      <w:rPr>
        <w:rFonts w:hint="default"/>
        <w:b/>
        <w:sz w:val="20"/>
      </w:rPr>
    </w:lvl>
  </w:abstractNum>
  <w:abstractNum w:abstractNumId="11">
    <w:nsid w:val="34E919DA"/>
    <w:multiLevelType w:val="singleLevel"/>
    <w:tmpl w:val="E420539E"/>
    <w:lvl w:ilvl="0">
      <w:start w:val="3"/>
      <w:numFmt w:val="lowerLetter"/>
      <w:lvlText w:val="%1)"/>
      <w:lvlJc w:val="left"/>
      <w:pPr>
        <w:tabs>
          <w:tab w:val="num" w:pos="360"/>
        </w:tabs>
        <w:ind w:left="360" w:hanging="360"/>
      </w:pPr>
      <w:rPr>
        <w:rFonts w:hint="default"/>
        <w:b/>
      </w:rPr>
    </w:lvl>
  </w:abstractNum>
  <w:abstractNum w:abstractNumId="12">
    <w:nsid w:val="36187D9F"/>
    <w:multiLevelType w:val="singleLevel"/>
    <w:tmpl w:val="04050017"/>
    <w:lvl w:ilvl="0">
      <w:start w:val="1"/>
      <w:numFmt w:val="lowerLetter"/>
      <w:lvlText w:val="%1)"/>
      <w:lvlJc w:val="left"/>
      <w:pPr>
        <w:tabs>
          <w:tab w:val="num" w:pos="360"/>
        </w:tabs>
        <w:ind w:left="360" w:hanging="360"/>
      </w:pPr>
    </w:lvl>
  </w:abstractNum>
  <w:abstractNum w:abstractNumId="13">
    <w:nsid w:val="3CE4243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3D674AF4"/>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3D996327"/>
    <w:multiLevelType w:val="singleLevel"/>
    <w:tmpl w:val="1FBCC05A"/>
    <w:lvl w:ilvl="0">
      <w:numFmt w:val="bullet"/>
      <w:lvlText w:val="-"/>
      <w:lvlJc w:val="left"/>
      <w:pPr>
        <w:tabs>
          <w:tab w:val="num" w:pos="420"/>
        </w:tabs>
        <w:ind w:left="420" w:hanging="360"/>
      </w:pPr>
      <w:rPr>
        <w:rFonts w:hint="default"/>
      </w:rPr>
    </w:lvl>
  </w:abstractNum>
  <w:abstractNum w:abstractNumId="16">
    <w:nsid w:val="3E034234"/>
    <w:multiLevelType w:val="singleLevel"/>
    <w:tmpl w:val="0D3401DA"/>
    <w:lvl w:ilvl="0">
      <w:start w:val="11"/>
      <w:numFmt w:val="lowerLetter"/>
      <w:lvlText w:val="%1)"/>
      <w:lvlJc w:val="left"/>
      <w:pPr>
        <w:tabs>
          <w:tab w:val="num" w:pos="360"/>
        </w:tabs>
        <w:ind w:left="360" w:hanging="360"/>
      </w:pPr>
      <w:rPr>
        <w:rFonts w:hint="default"/>
        <w:b/>
      </w:rPr>
    </w:lvl>
  </w:abstractNum>
  <w:abstractNum w:abstractNumId="17">
    <w:nsid w:val="40F77659"/>
    <w:multiLevelType w:val="singleLevel"/>
    <w:tmpl w:val="04E4FC1A"/>
    <w:lvl w:ilvl="0">
      <w:start w:val="7"/>
      <w:numFmt w:val="lowerLetter"/>
      <w:lvlText w:val="%1)"/>
      <w:lvlJc w:val="left"/>
      <w:pPr>
        <w:tabs>
          <w:tab w:val="num" w:pos="360"/>
        </w:tabs>
        <w:ind w:left="360" w:hanging="360"/>
      </w:pPr>
      <w:rPr>
        <w:rFonts w:hint="default"/>
        <w:b/>
      </w:rPr>
    </w:lvl>
  </w:abstractNum>
  <w:abstractNum w:abstractNumId="18">
    <w:nsid w:val="44B10815"/>
    <w:multiLevelType w:val="singleLevel"/>
    <w:tmpl w:val="7B36434E"/>
    <w:lvl w:ilvl="0">
      <w:start w:val="1"/>
      <w:numFmt w:val="decimal"/>
      <w:lvlText w:val="%1."/>
      <w:lvlJc w:val="left"/>
      <w:pPr>
        <w:tabs>
          <w:tab w:val="num" w:pos="420"/>
        </w:tabs>
        <w:ind w:left="420" w:hanging="360"/>
      </w:pPr>
      <w:rPr>
        <w:rFonts w:hint="default"/>
      </w:rPr>
    </w:lvl>
  </w:abstractNum>
  <w:abstractNum w:abstractNumId="19">
    <w:nsid w:val="44C7381E"/>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497E26F7"/>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nsid w:val="49883A31"/>
    <w:multiLevelType w:val="singleLevel"/>
    <w:tmpl w:val="64081FC8"/>
    <w:lvl w:ilvl="0">
      <w:start w:val="1"/>
      <w:numFmt w:val="lowerLetter"/>
      <w:lvlText w:val="%1)"/>
      <w:lvlJc w:val="left"/>
      <w:pPr>
        <w:tabs>
          <w:tab w:val="num" w:pos="465"/>
        </w:tabs>
        <w:ind w:left="465" w:hanging="360"/>
      </w:pPr>
      <w:rPr>
        <w:rFonts w:hint="default"/>
      </w:rPr>
    </w:lvl>
  </w:abstractNum>
  <w:abstractNum w:abstractNumId="22">
    <w:nsid w:val="4A567FC4"/>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nsid w:val="4CA92C98"/>
    <w:multiLevelType w:val="singleLevel"/>
    <w:tmpl w:val="1876C4C6"/>
    <w:lvl w:ilvl="0">
      <w:start w:val="1"/>
      <w:numFmt w:val="lowerLetter"/>
      <w:lvlText w:val="%1)"/>
      <w:lvlJc w:val="left"/>
      <w:pPr>
        <w:tabs>
          <w:tab w:val="num" w:pos="360"/>
        </w:tabs>
        <w:ind w:left="360" w:hanging="360"/>
      </w:pPr>
      <w:rPr>
        <w:rFonts w:hint="default"/>
        <w:b/>
      </w:rPr>
    </w:lvl>
  </w:abstractNum>
  <w:abstractNum w:abstractNumId="24">
    <w:nsid w:val="4F4B3271"/>
    <w:multiLevelType w:val="singleLevel"/>
    <w:tmpl w:val="D1DEC0E0"/>
    <w:lvl w:ilvl="0">
      <w:start w:val="1"/>
      <w:numFmt w:val="decimal"/>
      <w:lvlText w:val="%1)"/>
      <w:lvlJc w:val="left"/>
      <w:pPr>
        <w:tabs>
          <w:tab w:val="num" w:pos="360"/>
        </w:tabs>
        <w:ind w:left="360" w:hanging="360"/>
      </w:pPr>
      <w:rPr>
        <w:rFonts w:hint="default"/>
        <w:b/>
      </w:rPr>
    </w:lvl>
  </w:abstractNum>
  <w:abstractNum w:abstractNumId="25">
    <w:nsid w:val="512A6E13"/>
    <w:multiLevelType w:val="multilevel"/>
    <w:tmpl w:val="37F2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7217F6"/>
    <w:multiLevelType w:val="hybridMultilevel"/>
    <w:tmpl w:val="955C8832"/>
    <w:lvl w:ilvl="0" w:tplc="E05855A2">
      <w:numFmt w:val="bullet"/>
      <w:lvlText w:val="-"/>
      <w:lvlJc w:val="left"/>
      <w:pPr>
        <w:tabs>
          <w:tab w:val="num" w:pos="420"/>
        </w:tabs>
        <w:ind w:left="420" w:hanging="360"/>
      </w:pPr>
      <w:rPr>
        <w:rFonts w:ascii="Verdana" w:eastAsia="Times New Roman" w:hAnsi="Verdana" w:cs="Times New Roman" w:hint="default"/>
        <w:color w:val="auto"/>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7">
    <w:nsid w:val="59C53672"/>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nsid w:val="5A790B2A"/>
    <w:multiLevelType w:val="multilevel"/>
    <w:tmpl w:val="DDC6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C36D9"/>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nsid w:val="5F9F129F"/>
    <w:multiLevelType w:val="singleLevel"/>
    <w:tmpl w:val="202EF8A2"/>
    <w:lvl w:ilvl="0">
      <w:start w:val="1"/>
      <w:numFmt w:val="decimal"/>
      <w:lvlText w:val="%1)"/>
      <w:lvlJc w:val="left"/>
      <w:pPr>
        <w:tabs>
          <w:tab w:val="num" w:pos="720"/>
        </w:tabs>
        <w:ind w:left="720" w:hanging="360"/>
      </w:pPr>
      <w:rPr>
        <w:rFonts w:hint="default"/>
        <w:b/>
      </w:rPr>
    </w:lvl>
  </w:abstractNum>
  <w:abstractNum w:abstractNumId="31">
    <w:nsid w:val="5FD65E51"/>
    <w:multiLevelType w:val="singleLevel"/>
    <w:tmpl w:val="04050017"/>
    <w:lvl w:ilvl="0">
      <w:start w:val="1"/>
      <w:numFmt w:val="lowerLetter"/>
      <w:lvlText w:val="%1)"/>
      <w:lvlJc w:val="left"/>
      <w:pPr>
        <w:tabs>
          <w:tab w:val="num" w:pos="360"/>
        </w:tabs>
        <w:ind w:left="360" w:hanging="360"/>
      </w:pPr>
      <w:rPr>
        <w:rFonts w:hint="default"/>
      </w:rPr>
    </w:lvl>
  </w:abstractNum>
  <w:abstractNum w:abstractNumId="32">
    <w:nsid w:val="6A04662F"/>
    <w:multiLevelType w:val="singleLevel"/>
    <w:tmpl w:val="1F6E22A8"/>
    <w:lvl w:ilvl="0">
      <w:numFmt w:val="bullet"/>
      <w:lvlText w:val="-"/>
      <w:lvlJc w:val="left"/>
      <w:pPr>
        <w:tabs>
          <w:tab w:val="num" w:pos="360"/>
        </w:tabs>
        <w:ind w:left="360" w:hanging="360"/>
      </w:pPr>
      <w:rPr>
        <w:rFonts w:hint="default"/>
      </w:rPr>
    </w:lvl>
  </w:abstractNum>
  <w:abstractNum w:abstractNumId="33">
    <w:nsid w:val="6C2B6CF7"/>
    <w:multiLevelType w:val="singleLevel"/>
    <w:tmpl w:val="04050017"/>
    <w:lvl w:ilvl="0">
      <w:start w:val="1"/>
      <w:numFmt w:val="lowerLetter"/>
      <w:lvlText w:val="%1)"/>
      <w:lvlJc w:val="left"/>
      <w:pPr>
        <w:tabs>
          <w:tab w:val="num" w:pos="360"/>
        </w:tabs>
        <w:ind w:left="360" w:hanging="360"/>
      </w:pPr>
      <w:rPr>
        <w:rFonts w:hint="default"/>
      </w:rPr>
    </w:lvl>
  </w:abstractNum>
  <w:abstractNum w:abstractNumId="34">
    <w:nsid w:val="6DCD216A"/>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nsid w:val="70152099"/>
    <w:multiLevelType w:val="singleLevel"/>
    <w:tmpl w:val="3EC43120"/>
    <w:lvl w:ilvl="0">
      <w:start w:val="1"/>
      <w:numFmt w:val="bullet"/>
      <w:lvlText w:val="-"/>
      <w:lvlJc w:val="left"/>
      <w:pPr>
        <w:tabs>
          <w:tab w:val="num" w:pos="360"/>
        </w:tabs>
        <w:ind w:left="360" w:hanging="360"/>
      </w:pPr>
      <w:rPr>
        <w:rFonts w:hint="default"/>
      </w:rPr>
    </w:lvl>
  </w:abstractNum>
  <w:abstractNum w:abstractNumId="36">
    <w:nsid w:val="702E6719"/>
    <w:multiLevelType w:val="singleLevel"/>
    <w:tmpl w:val="1F6E22A8"/>
    <w:lvl w:ilvl="0">
      <w:numFmt w:val="bullet"/>
      <w:lvlText w:val="-"/>
      <w:lvlJc w:val="left"/>
      <w:pPr>
        <w:tabs>
          <w:tab w:val="num" w:pos="360"/>
        </w:tabs>
        <w:ind w:left="360" w:hanging="360"/>
      </w:pPr>
      <w:rPr>
        <w:rFonts w:hint="default"/>
      </w:rPr>
    </w:lvl>
  </w:abstractNum>
  <w:abstractNum w:abstractNumId="37">
    <w:nsid w:val="70F42087"/>
    <w:multiLevelType w:val="singleLevel"/>
    <w:tmpl w:val="0405000F"/>
    <w:lvl w:ilvl="0">
      <w:start w:val="1"/>
      <w:numFmt w:val="decimal"/>
      <w:lvlText w:val="%1."/>
      <w:lvlJc w:val="left"/>
      <w:pPr>
        <w:tabs>
          <w:tab w:val="num" w:pos="360"/>
        </w:tabs>
        <w:ind w:left="360" w:hanging="360"/>
      </w:pPr>
      <w:rPr>
        <w:rFonts w:hint="default"/>
      </w:rPr>
    </w:lvl>
  </w:abstractNum>
  <w:abstractNum w:abstractNumId="38">
    <w:nsid w:val="77A7070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78C03B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nsid w:val="7B0E1DF1"/>
    <w:multiLevelType w:val="singleLevel"/>
    <w:tmpl w:val="1F6E22A8"/>
    <w:lvl w:ilvl="0">
      <w:numFmt w:val="bullet"/>
      <w:lvlText w:val="-"/>
      <w:lvlJc w:val="left"/>
      <w:pPr>
        <w:tabs>
          <w:tab w:val="num" w:pos="360"/>
        </w:tabs>
        <w:ind w:left="360" w:hanging="360"/>
      </w:pPr>
      <w:rPr>
        <w:rFonts w:hint="default"/>
      </w:rPr>
    </w:lvl>
  </w:abstractNum>
  <w:abstractNum w:abstractNumId="41">
    <w:nsid w:val="7B427027"/>
    <w:multiLevelType w:val="singleLevel"/>
    <w:tmpl w:val="1F6E22A8"/>
    <w:lvl w:ilvl="0">
      <w:numFmt w:val="bullet"/>
      <w:lvlText w:val="-"/>
      <w:lvlJc w:val="left"/>
      <w:pPr>
        <w:tabs>
          <w:tab w:val="num" w:pos="360"/>
        </w:tabs>
        <w:ind w:left="360" w:hanging="360"/>
      </w:pPr>
      <w:rPr>
        <w:rFonts w:hint="default"/>
      </w:rPr>
    </w:lvl>
  </w:abstractNum>
  <w:abstractNum w:abstractNumId="42">
    <w:nsid w:val="7EBB247A"/>
    <w:multiLevelType w:val="singleLevel"/>
    <w:tmpl w:val="04050011"/>
    <w:lvl w:ilvl="0">
      <w:start w:val="1"/>
      <w:numFmt w:val="decimal"/>
      <w:lvlText w:val="%1)"/>
      <w:lvlJc w:val="left"/>
      <w:pPr>
        <w:tabs>
          <w:tab w:val="num" w:pos="360"/>
        </w:tabs>
        <w:ind w:left="360" w:hanging="360"/>
      </w:pPr>
      <w:rPr>
        <w:rFonts w:hint="default"/>
      </w:rPr>
    </w:lvl>
  </w:abstractNum>
  <w:num w:numId="1">
    <w:abstractNumId w:val="42"/>
  </w:num>
  <w:num w:numId="2">
    <w:abstractNumId w:val="35"/>
  </w:num>
  <w:num w:numId="3">
    <w:abstractNumId w:val="34"/>
  </w:num>
  <w:num w:numId="4">
    <w:abstractNumId w:val="7"/>
  </w:num>
  <w:num w:numId="5">
    <w:abstractNumId w:val="0"/>
  </w:num>
  <w:num w:numId="6">
    <w:abstractNumId w:val="21"/>
  </w:num>
  <w:num w:numId="7">
    <w:abstractNumId w:val="18"/>
  </w:num>
  <w:num w:numId="8">
    <w:abstractNumId w:val="22"/>
  </w:num>
  <w:num w:numId="9">
    <w:abstractNumId w:val="16"/>
  </w:num>
  <w:num w:numId="10">
    <w:abstractNumId w:val="10"/>
  </w:num>
  <w:num w:numId="11">
    <w:abstractNumId w:val="23"/>
  </w:num>
  <w:num w:numId="12">
    <w:abstractNumId w:val="17"/>
  </w:num>
  <w:num w:numId="13">
    <w:abstractNumId w:val="8"/>
  </w:num>
  <w:num w:numId="14">
    <w:abstractNumId w:val="13"/>
  </w:num>
  <w:num w:numId="15">
    <w:abstractNumId w:val="15"/>
  </w:num>
  <w:num w:numId="16">
    <w:abstractNumId w:val="37"/>
  </w:num>
  <w:num w:numId="17">
    <w:abstractNumId w:val="41"/>
  </w:num>
  <w:num w:numId="18">
    <w:abstractNumId w:val="29"/>
  </w:num>
  <w:num w:numId="19">
    <w:abstractNumId w:val="2"/>
  </w:num>
  <w:num w:numId="20">
    <w:abstractNumId w:val="38"/>
  </w:num>
  <w:num w:numId="21">
    <w:abstractNumId w:val="27"/>
  </w:num>
  <w:num w:numId="22">
    <w:abstractNumId w:val="30"/>
  </w:num>
  <w:num w:numId="23">
    <w:abstractNumId w:val="6"/>
  </w:num>
  <w:num w:numId="24">
    <w:abstractNumId w:val="31"/>
  </w:num>
  <w:num w:numId="25">
    <w:abstractNumId w:val="5"/>
  </w:num>
  <w:num w:numId="26">
    <w:abstractNumId w:val="39"/>
  </w:num>
  <w:num w:numId="27">
    <w:abstractNumId w:val="12"/>
  </w:num>
  <w:num w:numId="28">
    <w:abstractNumId w:val="3"/>
  </w:num>
  <w:num w:numId="29">
    <w:abstractNumId w:val="36"/>
  </w:num>
  <w:num w:numId="30">
    <w:abstractNumId w:val="33"/>
  </w:num>
  <w:num w:numId="31">
    <w:abstractNumId w:val="20"/>
  </w:num>
  <w:num w:numId="32">
    <w:abstractNumId w:val="11"/>
  </w:num>
  <w:num w:numId="33">
    <w:abstractNumId w:val="32"/>
  </w:num>
  <w:num w:numId="34">
    <w:abstractNumId w:val="40"/>
  </w:num>
  <w:num w:numId="35">
    <w:abstractNumId w:val="24"/>
  </w:num>
  <w:num w:numId="36">
    <w:abstractNumId w:val="14"/>
  </w:num>
  <w:num w:numId="37">
    <w:abstractNumId w:val="19"/>
  </w:num>
  <w:num w:numId="38">
    <w:abstractNumId w:val="25"/>
  </w:num>
  <w:num w:numId="39">
    <w:abstractNumId w:val="28"/>
  </w:num>
  <w:num w:numId="40">
    <w:abstractNumId w:val="4"/>
  </w:num>
  <w:num w:numId="41">
    <w:abstractNumId w:val="1"/>
  </w:num>
  <w:num w:numId="42">
    <w:abstractNumId w:val="2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F8"/>
    <w:rsid w:val="00015A24"/>
    <w:rsid w:val="000174E7"/>
    <w:rsid w:val="00020C4A"/>
    <w:rsid w:val="00032EB5"/>
    <w:rsid w:val="00033E84"/>
    <w:rsid w:val="0004791D"/>
    <w:rsid w:val="0007467B"/>
    <w:rsid w:val="00083C8A"/>
    <w:rsid w:val="00097500"/>
    <w:rsid w:val="000A531C"/>
    <w:rsid w:val="000A570E"/>
    <w:rsid w:val="000F2EA8"/>
    <w:rsid w:val="00132A8E"/>
    <w:rsid w:val="00134650"/>
    <w:rsid w:val="00134DFE"/>
    <w:rsid w:val="00135A44"/>
    <w:rsid w:val="001416BD"/>
    <w:rsid w:val="00145884"/>
    <w:rsid w:val="0015017F"/>
    <w:rsid w:val="00156A1B"/>
    <w:rsid w:val="00173A86"/>
    <w:rsid w:val="00174D6B"/>
    <w:rsid w:val="001A18D0"/>
    <w:rsid w:val="001B227C"/>
    <w:rsid w:val="001C1D58"/>
    <w:rsid w:val="001E6569"/>
    <w:rsid w:val="002111DF"/>
    <w:rsid w:val="002307F8"/>
    <w:rsid w:val="00233159"/>
    <w:rsid w:val="00251E60"/>
    <w:rsid w:val="00264404"/>
    <w:rsid w:val="00286300"/>
    <w:rsid w:val="00291093"/>
    <w:rsid w:val="00291B8A"/>
    <w:rsid w:val="00297A12"/>
    <w:rsid w:val="003021A5"/>
    <w:rsid w:val="00304517"/>
    <w:rsid w:val="00315DE0"/>
    <w:rsid w:val="0032045F"/>
    <w:rsid w:val="00325745"/>
    <w:rsid w:val="00386639"/>
    <w:rsid w:val="003D3A47"/>
    <w:rsid w:val="003E02DA"/>
    <w:rsid w:val="00404477"/>
    <w:rsid w:val="00405EED"/>
    <w:rsid w:val="004327E8"/>
    <w:rsid w:val="00441A99"/>
    <w:rsid w:val="004535B4"/>
    <w:rsid w:val="00456226"/>
    <w:rsid w:val="004649D4"/>
    <w:rsid w:val="004755F1"/>
    <w:rsid w:val="00487658"/>
    <w:rsid w:val="0049426B"/>
    <w:rsid w:val="004A297D"/>
    <w:rsid w:val="004C3D47"/>
    <w:rsid w:val="004E17E7"/>
    <w:rsid w:val="00507321"/>
    <w:rsid w:val="00526706"/>
    <w:rsid w:val="00527FF3"/>
    <w:rsid w:val="0054511F"/>
    <w:rsid w:val="00552434"/>
    <w:rsid w:val="005630F8"/>
    <w:rsid w:val="005721F9"/>
    <w:rsid w:val="00575A89"/>
    <w:rsid w:val="005C3038"/>
    <w:rsid w:val="005F7BF0"/>
    <w:rsid w:val="00610DBD"/>
    <w:rsid w:val="00614B67"/>
    <w:rsid w:val="00624A98"/>
    <w:rsid w:val="0062542C"/>
    <w:rsid w:val="00642D4D"/>
    <w:rsid w:val="0064481B"/>
    <w:rsid w:val="00660C9F"/>
    <w:rsid w:val="00664118"/>
    <w:rsid w:val="0066596A"/>
    <w:rsid w:val="006A7E20"/>
    <w:rsid w:val="006B4679"/>
    <w:rsid w:val="006D0C43"/>
    <w:rsid w:val="006D7165"/>
    <w:rsid w:val="006E0258"/>
    <w:rsid w:val="006E1109"/>
    <w:rsid w:val="0072180B"/>
    <w:rsid w:val="00734318"/>
    <w:rsid w:val="00737BED"/>
    <w:rsid w:val="007500C2"/>
    <w:rsid w:val="00755DCE"/>
    <w:rsid w:val="0076632A"/>
    <w:rsid w:val="007806E2"/>
    <w:rsid w:val="00791A90"/>
    <w:rsid w:val="00793EB5"/>
    <w:rsid w:val="007C6B47"/>
    <w:rsid w:val="00805D4A"/>
    <w:rsid w:val="00815735"/>
    <w:rsid w:val="00816373"/>
    <w:rsid w:val="00820B45"/>
    <w:rsid w:val="00824F5C"/>
    <w:rsid w:val="00841063"/>
    <w:rsid w:val="0085561A"/>
    <w:rsid w:val="008760DA"/>
    <w:rsid w:val="0088458A"/>
    <w:rsid w:val="00884680"/>
    <w:rsid w:val="008B5F3F"/>
    <w:rsid w:val="008B64F5"/>
    <w:rsid w:val="008F48A2"/>
    <w:rsid w:val="009065B2"/>
    <w:rsid w:val="00914D1A"/>
    <w:rsid w:val="00933F31"/>
    <w:rsid w:val="0093639A"/>
    <w:rsid w:val="00942DD3"/>
    <w:rsid w:val="00945D18"/>
    <w:rsid w:val="00964C08"/>
    <w:rsid w:val="00990105"/>
    <w:rsid w:val="0099151C"/>
    <w:rsid w:val="009A6B5C"/>
    <w:rsid w:val="009B4631"/>
    <w:rsid w:val="009E090F"/>
    <w:rsid w:val="009E3626"/>
    <w:rsid w:val="009F3A1F"/>
    <w:rsid w:val="00A04BB2"/>
    <w:rsid w:val="00A2213D"/>
    <w:rsid w:val="00A277BB"/>
    <w:rsid w:val="00A3234F"/>
    <w:rsid w:val="00A426E0"/>
    <w:rsid w:val="00A707FC"/>
    <w:rsid w:val="00A72C06"/>
    <w:rsid w:val="00A95A12"/>
    <w:rsid w:val="00AB5AF8"/>
    <w:rsid w:val="00AC39FE"/>
    <w:rsid w:val="00AD528C"/>
    <w:rsid w:val="00AD7A0B"/>
    <w:rsid w:val="00AE04CE"/>
    <w:rsid w:val="00B00C97"/>
    <w:rsid w:val="00B06534"/>
    <w:rsid w:val="00B24E12"/>
    <w:rsid w:val="00B439EC"/>
    <w:rsid w:val="00B635E2"/>
    <w:rsid w:val="00B64FF5"/>
    <w:rsid w:val="00B910DC"/>
    <w:rsid w:val="00BA61DF"/>
    <w:rsid w:val="00BC0E1C"/>
    <w:rsid w:val="00BC192B"/>
    <w:rsid w:val="00BD0DA5"/>
    <w:rsid w:val="00C123B5"/>
    <w:rsid w:val="00C21CAB"/>
    <w:rsid w:val="00C456C5"/>
    <w:rsid w:val="00C62AE3"/>
    <w:rsid w:val="00C64320"/>
    <w:rsid w:val="00C80E1F"/>
    <w:rsid w:val="00C9258E"/>
    <w:rsid w:val="00C9574B"/>
    <w:rsid w:val="00C95D10"/>
    <w:rsid w:val="00CA5796"/>
    <w:rsid w:val="00CB08A7"/>
    <w:rsid w:val="00CC6C88"/>
    <w:rsid w:val="00CD306A"/>
    <w:rsid w:val="00CF58E7"/>
    <w:rsid w:val="00D45259"/>
    <w:rsid w:val="00D811B3"/>
    <w:rsid w:val="00D97AF9"/>
    <w:rsid w:val="00DC002C"/>
    <w:rsid w:val="00DD68EC"/>
    <w:rsid w:val="00DD7884"/>
    <w:rsid w:val="00DE4468"/>
    <w:rsid w:val="00E006C0"/>
    <w:rsid w:val="00E26B27"/>
    <w:rsid w:val="00E54FD9"/>
    <w:rsid w:val="00E56CBA"/>
    <w:rsid w:val="00E66BF1"/>
    <w:rsid w:val="00E74FD2"/>
    <w:rsid w:val="00EA2DFD"/>
    <w:rsid w:val="00EA3C29"/>
    <w:rsid w:val="00EB0652"/>
    <w:rsid w:val="00EB7E22"/>
    <w:rsid w:val="00ED09BB"/>
    <w:rsid w:val="00EE5F2B"/>
    <w:rsid w:val="00F1297D"/>
    <w:rsid w:val="00F14F44"/>
    <w:rsid w:val="00F173BF"/>
    <w:rsid w:val="00F21ED2"/>
    <w:rsid w:val="00F24255"/>
    <w:rsid w:val="00F5333B"/>
    <w:rsid w:val="00F56211"/>
    <w:rsid w:val="00F56A4C"/>
    <w:rsid w:val="00F7365C"/>
    <w:rsid w:val="00F81094"/>
    <w:rsid w:val="00FE28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E7"/>
  </w:style>
  <w:style w:type="paragraph" w:styleId="Nadpis1">
    <w:name w:val="heading 1"/>
    <w:basedOn w:val="Normln"/>
    <w:next w:val="Normln"/>
    <w:link w:val="Nadpis1Char"/>
    <w:qFormat/>
    <w:pPr>
      <w:keepNext/>
      <w:outlineLvl w:val="0"/>
    </w:pPr>
    <w:rPr>
      <w:b/>
      <w:sz w:val="24"/>
    </w:rPr>
  </w:style>
  <w:style w:type="paragraph" w:styleId="Nadpis2">
    <w:name w:val="heading 2"/>
    <w:basedOn w:val="Normln"/>
    <w:next w:val="Normln"/>
    <w:link w:val="Nadpis2Char"/>
    <w:qFormat/>
    <w:pPr>
      <w:keepNext/>
      <w:outlineLvl w:val="1"/>
    </w:pPr>
    <w:rPr>
      <w:b/>
      <w:i/>
      <w:sz w:val="28"/>
    </w:rPr>
  </w:style>
  <w:style w:type="paragraph" w:styleId="Nadpis3">
    <w:name w:val="heading 3"/>
    <w:basedOn w:val="Normln"/>
    <w:next w:val="Normln"/>
    <w:qFormat/>
    <w:pPr>
      <w:keepNext/>
      <w:spacing w:before="120"/>
      <w:jc w:val="center"/>
      <w:outlineLvl w:val="2"/>
    </w:pPr>
    <w:rPr>
      <w:rFonts w:ascii="Arial" w:hAnsi="Arial"/>
      <w:snapToGrid w:val="0"/>
      <w:sz w:val="24"/>
      <w:u w:val="single"/>
    </w:rPr>
  </w:style>
  <w:style w:type="paragraph" w:styleId="Nadpis4">
    <w:name w:val="heading 4"/>
    <w:basedOn w:val="Normln"/>
    <w:next w:val="Normln"/>
    <w:qFormat/>
    <w:pPr>
      <w:keepNext/>
      <w:spacing w:before="120"/>
      <w:jc w:val="both"/>
      <w:outlineLvl w:val="3"/>
    </w:pPr>
    <w:rPr>
      <w:snapToGrid w:val="0"/>
      <w:sz w:val="24"/>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outlineLvl w:val="5"/>
    </w:pPr>
    <w:rPr>
      <w:snapToGrid w:val="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Nzev">
    <w:name w:val="Title"/>
    <w:basedOn w:val="Normln"/>
    <w:qFormat/>
    <w:pPr>
      <w:spacing w:before="120"/>
      <w:jc w:val="center"/>
    </w:pPr>
    <w:rPr>
      <w:b/>
      <w:snapToGrid w:val="0"/>
      <w:sz w:val="24"/>
    </w:rPr>
  </w:style>
  <w:style w:type="paragraph" w:styleId="Zkladntext">
    <w:name w:val="Body Text"/>
    <w:basedOn w:val="Normln"/>
    <w:link w:val="ZkladntextChar"/>
    <w:pPr>
      <w:spacing w:before="120"/>
      <w:jc w:val="both"/>
    </w:pPr>
    <w:rPr>
      <w:snapToGrid w:val="0"/>
    </w:rPr>
  </w:style>
  <w:style w:type="paragraph" w:styleId="Zkladntextodsazen">
    <w:name w:val="Body Text Indent"/>
    <w:basedOn w:val="Normln"/>
    <w:pPr>
      <w:spacing w:before="120"/>
      <w:jc w:val="both"/>
    </w:pPr>
    <w:rPr>
      <w:i/>
      <w:snapToGrid w:val="0"/>
    </w:rPr>
  </w:style>
  <w:style w:type="paragraph" w:customStyle="1" w:styleId="Rozvrendokumentu">
    <w:name w:val="Rozvržení dokumentu"/>
    <w:basedOn w:val="Normln"/>
    <w:semiHidden/>
    <w:pPr>
      <w:shd w:val="clear" w:color="auto" w:fill="000080"/>
    </w:pPr>
    <w:rPr>
      <w:rFonts w:ascii="Tahoma" w:hAnsi="Tahoma"/>
    </w:rPr>
  </w:style>
  <w:style w:type="character" w:styleId="slostrnky">
    <w:name w:val="page number"/>
    <w:basedOn w:val="Standardnpsmoodstavce"/>
  </w:style>
  <w:style w:type="character" w:customStyle="1" w:styleId="ZpatChar">
    <w:name w:val="Zápatí Char"/>
    <w:link w:val="Zpat"/>
    <w:uiPriority w:val="99"/>
    <w:locked/>
    <w:rsid w:val="00B64FF5"/>
  </w:style>
  <w:style w:type="character" w:customStyle="1" w:styleId="ZhlavChar">
    <w:name w:val="Záhlaví Char"/>
    <w:link w:val="Zhlav"/>
    <w:uiPriority w:val="99"/>
    <w:locked/>
    <w:rsid w:val="00B64FF5"/>
  </w:style>
  <w:style w:type="table" w:styleId="Mkatabulky">
    <w:name w:val="Table Grid"/>
    <w:basedOn w:val="Normlntabulka"/>
    <w:uiPriority w:val="59"/>
    <w:rsid w:val="00B64F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5017F"/>
    <w:pPr>
      <w:spacing w:before="100" w:beforeAutospacing="1" w:after="100" w:afterAutospacing="1"/>
    </w:pPr>
    <w:rPr>
      <w:sz w:val="24"/>
      <w:szCs w:val="24"/>
    </w:rPr>
  </w:style>
  <w:style w:type="character" w:customStyle="1" w:styleId="apple-converted-space">
    <w:name w:val="apple-converted-space"/>
    <w:rsid w:val="0015017F"/>
  </w:style>
  <w:style w:type="character" w:styleId="Siln">
    <w:name w:val="Strong"/>
    <w:uiPriority w:val="22"/>
    <w:qFormat/>
    <w:rsid w:val="00B06534"/>
    <w:rPr>
      <w:b/>
      <w:bCs/>
    </w:rPr>
  </w:style>
  <w:style w:type="character" w:customStyle="1" w:styleId="Nadpis1Char">
    <w:name w:val="Nadpis 1 Char"/>
    <w:link w:val="Nadpis1"/>
    <w:uiPriority w:val="9"/>
    <w:locked/>
    <w:rsid w:val="00315DE0"/>
    <w:rPr>
      <w:b/>
      <w:sz w:val="24"/>
    </w:rPr>
  </w:style>
  <w:style w:type="paragraph" w:styleId="Textbubliny">
    <w:name w:val="Balloon Text"/>
    <w:basedOn w:val="Normln"/>
    <w:link w:val="TextbublinyChar"/>
    <w:rsid w:val="00EA3C29"/>
    <w:rPr>
      <w:rFonts w:ascii="Tahoma" w:hAnsi="Tahoma" w:cs="Tahoma"/>
      <w:sz w:val="16"/>
      <w:szCs w:val="16"/>
    </w:rPr>
  </w:style>
  <w:style w:type="character" w:customStyle="1" w:styleId="TextbublinyChar">
    <w:name w:val="Text bubliny Char"/>
    <w:basedOn w:val="Standardnpsmoodstavce"/>
    <w:link w:val="Textbubliny"/>
    <w:rsid w:val="00EA3C29"/>
    <w:rPr>
      <w:rFonts w:ascii="Tahoma" w:hAnsi="Tahoma" w:cs="Tahoma"/>
      <w:sz w:val="16"/>
      <w:szCs w:val="16"/>
    </w:rPr>
  </w:style>
  <w:style w:type="character" w:customStyle="1" w:styleId="Nadpis2Char">
    <w:name w:val="Nadpis 2 Char"/>
    <w:basedOn w:val="Standardnpsmoodstavce"/>
    <w:link w:val="Nadpis2"/>
    <w:rsid w:val="000174E7"/>
    <w:rPr>
      <w:b/>
      <w:i/>
      <w:sz w:val="28"/>
    </w:rPr>
  </w:style>
  <w:style w:type="character" w:customStyle="1" w:styleId="ZkladntextChar">
    <w:name w:val="Základní text Char"/>
    <w:basedOn w:val="Standardnpsmoodstavce"/>
    <w:link w:val="Zkladntext"/>
    <w:rsid w:val="000174E7"/>
    <w:rPr>
      <w:snapToGrid w:val="0"/>
    </w:rPr>
  </w:style>
  <w:style w:type="character" w:customStyle="1" w:styleId="UnresolvedMention">
    <w:name w:val="Unresolved Mention"/>
    <w:basedOn w:val="Standardnpsmoodstavce"/>
    <w:uiPriority w:val="99"/>
    <w:semiHidden/>
    <w:unhideWhenUsed/>
    <w:rsid w:val="006E1109"/>
    <w:rPr>
      <w:color w:val="605E5C"/>
      <w:shd w:val="clear" w:color="auto" w:fill="E1DFDD"/>
    </w:rPr>
  </w:style>
  <w:style w:type="paragraph" w:styleId="Odstavecseseznamem">
    <w:name w:val="List Paragraph"/>
    <w:basedOn w:val="Normln"/>
    <w:uiPriority w:val="34"/>
    <w:qFormat/>
    <w:rsid w:val="006E0258"/>
    <w:pPr>
      <w:ind w:left="720"/>
      <w:contextualSpacing/>
    </w:pPr>
  </w:style>
  <w:style w:type="paragraph" w:styleId="Zkladntext2">
    <w:name w:val="Body Text 2"/>
    <w:basedOn w:val="Normln"/>
    <w:link w:val="Zkladntext2Char"/>
    <w:semiHidden/>
    <w:unhideWhenUsed/>
    <w:rsid w:val="006E0258"/>
    <w:pPr>
      <w:spacing w:after="120" w:line="480" w:lineRule="auto"/>
    </w:pPr>
  </w:style>
  <w:style w:type="character" w:customStyle="1" w:styleId="Zkladntext2Char">
    <w:name w:val="Základní text 2 Char"/>
    <w:basedOn w:val="Standardnpsmoodstavce"/>
    <w:link w:val="Zkladntext2"/>
    <w:semiHidden/>
    <w:rsid w:val="006E0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74E7"/>
  </w:style>
  <w:style w:type="paragraph" w:styleId="Nadpis1">
    <w:name w:val="heading 1"/>
    <w:basedOn w:val="Normln"/>
    <w:next w:val="Normln"/>
    <w:link w:val="Nadpis1Char"/>
    <w:qFormat/>
    <w:pPr>
      <w:keepNext/>
      <w:outlineLvl w:val="0"/>
    </w:pPr>
    <w:rPr>
      <w:b/>
      <w:sz w:val="24"/>
    </w:rPr>
  </w:style>
  <w:style w:type="paragraph" w:styleId="Nadpis2">
    <w:name w:val="heading 2"/>
    <w:basedOn w:val="Normln"/>
    <w:next w:val="Normln"/>
    <w:link w:val="Nadpis2Char"/>
    <w:qFormat/>
    <w:pPr>
      <w:keepNext/>
      <w:outlineLvl w:val="1"/>
    </w:pPr>
    <w:rPr>
      <w:b/>
      <w:i/>
      <w:sz w:val="28"/>
    </w:rPr>
  </w:style>
  <w:style w:type="paragraph" w:styleId="Nadpis3">
    <w:name w:val="heading 3"/>
    <w:basedOn w:val="Normln"/>
    <w:next w:val="Normln"/>
    <w:qFormat/>
    <w:pPr>
      <w:keepNext/>
      <w:spacing w:before="120"/>
      <w:jc w:val="center"/>
      <w:outlineLvl w:val="2"/>
    </w:pPr>
    <w:rPr>
      <w:rFonts w:ascii="Arial" w:hAnsi="Arial"/>
      <w:snapToGrid w:val="0"/>
      <w:sz w:val="24"/>
      <w:u w:val="single"/>
    </w:rPr>
  </w:style>
  <w:style w:type="paragraph" w:styleId="Nadpis4">
    <w:name w:val="heading 4"/>
    <w:basedOn w:val="Normln"/>
    <w:next w:val="Normln"/>
    <w:qFormat/>
    <w:pPr>
      <w:keepNext/>
      <w:spacing w:before="120"/>
      <w:jc w:val="both"/>
      <w:outlineLvl w:val="3"/>
    </w:pPr>
    <w:rPr>
      <w:snapToGrid w:val="0"/>
      <w:sz w:val="24"/>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outlineLvl w:val="5"/>
    </w:pPr>
    <w:rPr>
      <w:snapToGrid w:val="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Nzev">
    <w:name w:val="Title"/>
    <w:basedOn w:val="Normln"/>
    <w:qFormat/>
    <w:pPr>
      <w:spacing w:before="120"/>
      <w:jc w:val="center"/>
    </w:pPr>
    <w:rPr>
      <w:b/>
      <w:snapToGrid w:val="0"/>
      <w:sz w:val="24"/>
    </w:rPr>
  </w:style>
  <w:style w:type="paragraph" w:styleId="Zkladntext">
    <w:name w:val="Body Text"/>
    <w:basedOn w:val="Normln"/>
    <w:link w:val="ZkladntextChar"/>
    <w:pPr>
      <w:spacing w:before="120"/>
      <w:jc w:val="both"/>
    </w:pPr>
    <w:rPr>
      <w:snapToGrid w:val="0"/>
    </w:rPr>
  </w:style>
  <w:style w:type="paragraph" w:styleId="Zkladntextodsazen">
    <w:name w:val="Body Text Indent"/>
    <w:basedOn w:val="Normln"/>
    <w:pPr>
      <w:spacing w:before="120"/>
      <w:jc w:val="both"/>
    </w:pPr>
    <w:rPr>
      <w:i/>
      <w:snapToGrid w:val="0"/>
    </w:rPr>
  </w:style>
  <w:style w:type="paragraph" w:customStyle="1" w:styleId="Rozvrendokumentu">
    <w:name w:val="Rozvržení dokumentu"/>
    <w:basedOn w:val="Normln"/>
    <w:semiHidden/>
    <w:pPr>
      <w:shd w:val="clear" w:color="auto" w:fill="000080"/>
    </w:pPr>
    <w:rPr>
      <w:rFonts w:ascii="Tahoma" w:hAnsi="Tahoma"/>
    </w:rPr>
  </w:style>
  <w:style w:type="character" w:styleId="slostrnky">
    <w:name w:val="page number"/>
    <w:basedOn w:val="Standardnpsmoodstavce"/>
  </w:style>
  <w:style w:type="character" w:customStyle="1" w:styleId="ZpatChar">
    <w:name w:val="Zápatí Char"/>
    <w:link w:val="Zpat"/>
    <w:uiPriority w:val="99"/>
    <w:locked/>
    <w:rsid w:val="00B64FF5"/>
  </w:style>
  <w:style w:type="character" w:customStyle="1" w:styleId="ZhlavChar">
    <w:name w:val="Záhlaví Char"/>
    <w:link w:val="Zhlav"/>
    <w:uiPriority w:val="99"/>
    <w:locked/>
    <w:rsid w:val="00B64FF5"/>
  </w:style>
  <w:style w:type="table" w:styleId="Mkatabulky">
    <w:name w:val="Table Grid"/>
    <w:basedOn w:val="Normlntabulka"/>
    <w:uiPriority w:val="59"/>
    <w:rsid w:val="00B64F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5017F"/>
    <w:pPr>
      <w:spacing w:before="100" w:beforeAutospacing="1" w:after="100" w:afterAutospacing="1"/>
    </w:pPr>
    <w:rPr>
      <w:sz w:val="24"/>
      <w:szCs w:val="24"/>
    </w:rPr>
  </w:style>
  <w:style w:type="character" w:customStyle="1" w:styleId="apple-converted-space">
    <w:name w:val="apple-converted-space"/>
    <w:rsid w:val="0015017F"/>
  </w:style>
  <w:style w:type="character" w:styleId="Siln">
    <w:name w:val="Strong"/>
    <w:uiPriority w:val="22"/>
    <w:qFormat/>
    <w:rsid w:val="00B06534"/>
    <w:rPr>
      <w:b/>
      <w:bCs/>
    </w:rPr>
  </w:style>
  <w:style w:type="character" w:customStyle="1" w:styleId="Nadpis1Char">
    <w:name w:val="Nadpis 1 Char"/>
    <w:link w:val="Nadpis1"/>
    <w:uiPriority w:val="9"/>
    <w:locked/>
    <w:rsid w:val="00315DE0"/>
    <w:rPr>
      <w:b/>
      <w:sz w:val="24"/>
    </w:rPr>
  </w:style>
  <w:style w:type="paragraph" w:styleId="Textbubliny">
    <w:name w:val="Balloon Text"/>
    <w:basedOn w:val="Normln"/>
    <w:link w:val="TextbublinyChar"/>
    <w:rsid w:val="00EA3C29"/>
    <w:rPr>
      <w:rFonts w:ascii="Tahoma" w:hAnsi="Tahoma" w:cs="Tahoma"/>
      <w:sz w:val="16"/>
      <w:szCs w:val="16"/>
    </w:rPr>
  </w:style>
  <w:style w:type="character" w:customStyle="1" w:styleId="TextbublinyChar">
    <w:name w:val="Text bubliny Char"/>
    <w:basedOn w:val="Standardnpsmoodstavce"/>
    <w:link w:val="Textbubliny"/>
    <w:rsid w:val="00EA3C29"/>
    <w:rPr>
      <w:rFonts w:ascii="Tahoma" w:hAnsi="Tahoma" w:cs="Tahoma"/>
      <w:sz w:val="16"/>
      <w:szCs w:val="16"/>
    </w:rPr>
  </w:style>
  <w:style w:type="character" w:customStyle="1" w:styleId="Nadpis2Char">
    <w:name w:val="Nadpis 2 Char"/>
    <w:basedOn w:val="Standardnpsmoodstavce"/>
    <w:link w:val="Nadpis2"/>
    <w:rsid w:val="000174E7"/>
    <w:rPr>
      <w:b/>
      <w:i/>
      <w:sz w:val="28"/>
    </w:rPr>
  </w:style>
  <w:style w:type="character" w:customStyle="1" w:styleId="ZkladntextChar">
    <w:name w:val="Základní text Char"/>
    <w:basedOn w:val="Standardnpsmoodstavce"/>
    <w:link w:val="Zkladntext"/>
    <w:rsid w:val="000174E7"/>
    <w:rPr>
      <w:snapToGrid w:val="0"/>
    </w:rPr>
  </w:style>
  <w:style w:type="character" w:customStyle="1" w:styleId="UnresolvedMention">
    <w:name w:val="Unresolved Mention"/>
    <w:basedOn w:val="Standardnpsmoodstavce"/>
    <w:uiPriority w:val="99"/>
    <w:semiHidden/>
    <w:unhideWhenUsed/>
    <w:rsid w:val="006E1109"/>
    <w:rPr>
      <w:color w:val="605E5C"/>
      <w:shd w:val="clear" w:color="auto" w:fill="E1DFDD"/>
    </w:rPr>
  </w:style>
  <w:style w:type="paragraph" w:styleId="Odstavecseseznamem">
    <w:name w:val="List Paragraph"/>
    <w:basedOn w:val="Normln"/>
    <w:uiPriority w:val="34"/>
    <w:qFormat/>
    <w:rsid w:val="006E0258"/>
    <w:pPr>
      <w:ind w:left="720"/>
      <w:contextualSpacing/>
    </w:pPr>
  </w:style>
  <w:style w:type="paragraph" w:styleId="Zkladntext2">
    <w:name w:val="Body Text 2"/>
    <w:basedOn w:val="Normln"/>
    <w:link w:val="Zkladntext2Char"/>
    <w:semiHidden/>
    <w:unhideWhenUsed/>
    <w:rsid w:val="006E0258"/>
    <w:pPr>
      <w:spacing w:after="120" w:line="480" w:lineRule="auto"/>
    </w:pPr>
  </w:style>
  <w:style w:type="character" w:customStyle="1" w:styleId="Zkladntext2Char">
    <w:name w:val="Základní text 2 Char"/>
    <w:basedOn w:val="Standardnpsmoodstavce"/>
    <w:link w:val="Zkladntext2"/>
    <w:semiHidden/>
    <w:rsid w:val="006E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90457">
      <w:bodyDiv w:val="1"/>
      <w:marLeft w:val="0"/>
      <w:marRight w:val="0"/>
      <w:marTop w:val="0"/>
      <w:marBottom w:val="0"/>
      <w:divBdr>
        <w:top w:val="none" w:sz="0" w:space="0" w:color="auto"/>
        <w:left w:val="none" w:sz="0" w:space="0" w:color="auto"/>
        <w:bottom w:val="none" w:sz="0" w:space="0" w:color="auto"/>
        <w:right w:val="none" w:sz="0" w:space="0" w:color="auto"/>
      </w:divBdr>
    </w:div>
    <w:div w:id="1809976740">
      <w:bodyDiv w:val="1"/>
      <w:marLeft w:val="0"/>
      <w:marRight w:val="0"/>
      <w:marTop w:val="0"/>
      <w:marBottom w:val="0"/>
      <w:divBdr>
        <w:top w:val="none" w:sz="0" w:space="0" w:color="auto"/>
        <w:left w:val="none" w:sz="0" w:space="0" w:color="auto"/>
        <w:bottom w:val="none" w:sz="0" w:space="0" w:color="auto"/>
        <w:right w:val="none" w:sz="0" w:space="0" w:color="auto"/>
      </w:divBdr>
    </w:div>
    <w:div w:id="18600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Polak\Desktop\obecn&#253;_zna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53EF-A5A4-413A-8480-736E66D7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obecný_znak.dotx</Template>
  <TotalTime>165</TotalTime>
  <Pages>3</Pages>
  <Words>635</Words>
  <Characters>3747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Město Kralupy nad Vltavou</vt:lpstr>
    </vt:vector>
  </TitlesOfParts>
  <Company>městský úřad</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Kralupy nad Vltavou</dc:title>
  <dc:creator>Jiří Polák</dc:creator>
  <cp:lastModifiedBy>Gabriela Rohlíková</cp:lastModifiedBy>
  <cp:revision>59</cp:revision>
  <cp:lastPrinted>2020-01-13T13:20:00Z</cp:lastPrinted>
  <dcterms:created xsi:type="dcterms:W3CDTF">2019-06-14T10:21:00Z</dcterms:created>
  <dcterms:modified xsi:type="dcterms:W3CDTF">2020-01-13T14:44:00Z</dcterms:modified>
</cp:coreProperties>
</file>